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C5A23" w14:textId="77777777" w:rsidR="00383A97" w:rsidRPr="005C4FD4" w:rsidRDefault="00383A97" w:rsidP="005C4FD4">
      <w:pPr>
        <w:pStyle w:val="Titel"/>
        <w:spacing w:after="0"/>
        <w:rPr>
          <w:rStyle w:val="Fett"/>
          <w:b/>
          <w:bCs w:val="0"/>
          <w:sz w:val="2"/>
          <w:szCs w:val="2"/>
        </w:rPr>
        <w:sectPr w:rsidR="00383A97" w:rsidRPr="005C4FD4" w:rsidSect="005C4FD4">
          <w:headerReference w:type="even" r:id="rId10"/>
          <w:headerReference w:type="default" r:id="rId11"/>
          <w:footerReference w:type="even" r:id="rId12"/>
          <w:footerReference w:type="default" r:id="rId13"/>
          <w:headerReference w:type="first" r:id="rId14"/>
          <w:footerReference w:type="first" r:id="rId15"/>
          <w:pgSz w:w="11906" w:h="16838" w:code="9"/>
          <w:pgMar w:top="3232" w:right="1418" w:bottom="1134" w:left="2183" w:header="57" w:footer="709" w:gutter="0"/>
          <w:cols w:space="708"/>
          <w:docGrid w:linePitch="360"/>
        </w:sectPr>
      </w:pPr>
      <w:r w:rsidRPr="005C4FD4">
        <w:rPr>
          <w:rStyle w:val="Fett"/>
          <w:b/>
          <w:bCs w:val="0"/>
          <w:sz w:val="2"/>
          <w:szCs w:val="2"/>
        </w:rPr>
        <w:t xml:space="preserve"> </w:t>
      </w:r>
    </w:p>
    <w:p w14:paraId="231AC277" w14:textId="77777777" w:rsidR="00383A97" w:rsidRPr="005C4FD4" w:rsidRDefault="00383A97" w:rsidP="005C4FD4">
      <w:pPr>
        <w:pStyle w:val="Titel"/>
        <w:spacing w:after="0"/>
        <w:rPr>
          <w:rStyle w:val="Fett"/>
          <w:b/>
          <w:bCs w:val="0"/>
          <w:sz w:val="2"/>
          <w:szCs w:val="2"/>
        </w:rPr>
      </w:pPr>
    </w:p>
    <w:p w14:paraId="54A30939" w14:textId="02643059" w:rsidR="00383A97" w:rsidRPr="008528CD" w:rsidRDefault="00383A97" w:rsidP="008528CD">
      <w:pPr>
        <w:pStyle w:val="Titel"/>
        <w:rPr>
          <w:rStyle w:val="Fett"/>
          <w:b/>
          <w:bCs w:val="0"/>
          <w:sz w:val="40"/>
        </w:rPr>
      </w:pPr>
      <w:r w:rsidRPr="008528CD">
        <w:rPr>
          <w:rStyle w:val="Fett"/>
          <w:b/>
          <w:bCs w:val="0"/>
          <w:sz w:val="40"/>
        </w:rPr>
        <w:t>Traktanden</w:t>
      </w:r>
      <w:r w:rsidRPr="00AC22AF">
        <w:t xml:space="preserve"> </w:t>
      </w:r>
      <w:r w:rsidRPr="00AC22AF">
        <w:rPr>
          <w:rStyle w:val="Fett"/>
          <w:b/>
          <w:bCs w:val="0"/>
          <w:sz w:val="40"/>
        </w:rPr>
        <w:t>Stadtrat</w:t>
      </w:r>
      <w:r w:rsidR="00750F87">
        <w:rPr>
          <w:rStyle w:val="Fett"/>
          <w:b/>
          <w:bCs w:val="0"/>
          <w:sz w:val="40"/>
        </w:rPr>
        <w:t xml:space="preserve"> </w:t>
      </w:r>
      <w:r w:rsidR="00750F87" w:rsidRPr="00FE2CA3">
        <w:rPr>
          <w:rStyle w:val="Fett"/>
          <w:b/>
          <w:bCs w:val="0"/>
          <w:sz w:val="40"/>
        </w:rPr>
        <w:t>– NEUE LISTE</w:t>
      </w:r>
    </w:p>
    <w:p w14:paraId="0DA5C02E" w14:textId="77777777" w:rsidR="00383A97" w:rsidRPr="00B02972" w:rsidRDefault="00383A97" w:rsidP="00B02972">
      <w:pPr>
        <w:rPr>
          <w:rStyle w:val="Fett"/>
        </w:rPr>
      </w:pPr>
      <w:bookmarkStart w:id="0" w:name="MetaTool_Script01_Sitzungsdatum"/>
      <w:r>
        <w:rPr>
          <w:rStyle w:val="Fett"/>
        </w:rPr>
        <w:t>Donnerstag, 30. Januar 2025, 17.00-19.00 Uhr und 20.30-22.30 Uhr</w:t>
      </w:r>
      <w:bookmarkEnd w:id="0"/>
      <w:r>
        <w:rPr>
          <w:rStyle w:val="Fett"/>
        </w:rPr>
        <w:t xml:space="preserve"> </w:t>
      </w:r>
    </w:p>
    <w:p w14:paraId="2ACA4A7A" w14:textId="77777777" w:rsidR="00383A97" w:rsidRPr="00B02972" w:rsidRDefault="00383A97" w:rsidP="00B02972">
      <w:pPr>
        <w:rPr>
          <w:rStyle w:val="Fett"/>
        </w:rPr>
      </w:pPr>
      <w:bookmarkStart w:id="1" w:name="MetaTool_Script02_Sitzungsort"/>
      <w:r>
        <w:rPr>
          <w:rStyle w:val="Fett"/>
        </w:rPr>
        <w:t>Berner Rathaus, Rathausplatz 2, 3011 Bern, Grossratssaal</w:t>
      </w:r>
      <w:bookmarkEnd w:id="1"/>
      <w:r>
        <w:rPr>
          <w:rStyle w:val="Fett"/>
        </w:rPr>
        <w:t xml:space="preserve"> </w:t>
      </w:r>
    </w:p>
    <w:p w14:paraId="2D97F2C7" w14:textId="77777777" w:rsidR="00383A97" w:rsidRDefault="00383A97" w:rsidP="003B482B">
      <w:pPr>
        <w:rPr>
          <w:noProof/>
        </w:rPr>
      </w:pPr>
      <w:bookmarkStart w:id="2" w:name="MetaTool_Script03_GemBehandlung"/>
    </w:p>
    <w:p w14:paraId="39498892" w14:textId="77777777" w:rsidR="00383A97" w:rsidRDefault="00383A97" w:rsidP="003B482B">
      <w:pPr>
        <w:rPr>
          <w:noProof/>
        </w:rPr>
      </w:pPr>
      <w:r>
        <w:rPr>
          <w:noProof/>
        </w:rPr>
        <w:t>Die Traktanden 2,3,4,5+6 werden gemeinsam behandelt (schattiert).</w:t>
      </w:r>
    </w:p>
    <w:bookmarkEnd w:id="2"/>
    <w:p w14:paraId="55091F6E" w14:textId="77777777" w:rsidR="00383A97" w:rsidRDefault="00383A97" w:rsidP="003B482B">
      <w:pPr>
        <w:rPr>
          <w:noProof/>
        </w:rPr>
      </w:pPr>
    </w:p>
    <w:tbl>
      <w:tblPr>
        <w:tblW w:w="5000" w:type="pct"/>
        <w:tblCellMar>
          <w:left w:w="0" w:type="dxa"/>
          <w:right w:w="0" w:type="dxa"/>
        </w:tblCellMar>
        <w:tblLook w:val="04A0" w:firstRow="1" w:lastRow="0" w:firstColumn="1" w:lastColumn="0" w:noHBand="0" w:noVBand="1"/>
      </w:tblPr>
      <w:tblGrid>
        <w:gridCol w:w="585"/>
        <w:gridCol w:w="7720"/>
      </w:tblGrid>
      <w:tr w:rsidR="00A60A1D" w14:paraId="565748AB" w14:textId="77777777">
        <w:tc>
          <w:tcPr>
            <w:tcW w:w="0" w:type="auto"/>
            <w:tcMar>
              <w:top w:w="80" w:type="dxa"/>
              <w:left w:w="0" w:type="dxa"/>
              <w:bottom w:w="0" w:type="dxa"/>
              <w:right w:w="0" w:type="dxa"/>
            </w:tcMar>
          </w:tcPr>
          <w:p w14:paraId="5A07A95C" w14:textId="77777777" w:rsidR="00A60A1D" w:rsidRDefault="00383A97">
            <w:pPr>
              <w:pStyle w:val="Normal23"/>
              <w:rPr>
                <w:rFonts w:ascii="Arial" w:eastAsia="Arial" w:hAnsi="Arial" w:cs="Arial"/>
                <w:color w:val="000000"/>
                <w:sz w:val="20"/>
                <w:szCs w:val="20"/>
              </w:rPr>
            </w:pPr>
            <w:r>
              <w:rPr>
                <w:rFonts w:ascii="Arial" w:eastAsia="Arial" w:hAnsi="Arial" w:cs="Arial"/>
                <w:color w:val="000000"/>
                <w:sz w:val="20"/>
                <w:szCs w:val="20"/>
              </w:rPr>
              <w:t>1</w:t>
            </w:r>
          </w:p>
        </w:tc>
        <w:tc>
          <w:tcPr>
            <w:tcW w:w="0" w:type="auto"/>
            <w:tcMar>
              <w:top w:w="80" w:type="dxa"/>
              <w:left w:w="0" w:type="dxa"/>
              <w:bottom w:w="80" w:type="dxa"/>
              <w:right w:w="0" w:type="dxa"/>
            </w:tcMar>
          </w:tcPr>
          <w:p w14:paraId="72F90590" w14:textId="77777777" w:rsidR="00A60A1D" w:rsidRDefault="00383A97">
            <w:pPr>
              <w:pStyle w:val="Normal23"/>
              <w:rPr>
                <w:rFonts w:ascii="Arial" w:eastAsia="Arial" w:hAnsi="Arial" w:cs="Arial"/>
                <w:color w:val="000000"/>
                <w:sz w:val="20"/>
                <w:szCs w:val="20"/>
              </w:rPr>
            </w:pPr>
            <w:r>
              <w:rPr>
                <w:rFonts w:ascii="Arial" w:eastAsia="Arial" w:hAnsi="Arial" w:cs="Arial"/>
                <w:color w:val="000000"/>
                <w:sz w:val="20"/>
                <w:szCs w:val="20"/>
              </w:rPr>
              <w:t>Begrüssung und Mitteilungen</w:t>
            </w:r>
            <w:r>
              <w:rPr>
                <w:rFonts w:ascii="Arial" w:eastAsia="Arial" w:hAnsi="Arial" w:cs="Arial"/>
                <w:color w:val="000000"/>
                <w:sz w:val="20"/>
                <w:szCs w:val="20"/>
              </w:rPr>
              <w:br/>
              <w:t>2024.SR.0254</w:t>
            </w:r>
          </w:p>
        </w:tc>
      </w:tr>
      <w:tr w:rsidR="00A60A1D" w14:paraId="0FC58D0C" w14:textId="77777777">
        <w:tc>
          <w:tcPr>
            <w:tcW w:w="0" w:type="auto"/>
            <w:shd w:val="clear" w:color="auto" w:fill="C8C8C8"/>
            <w:tcMar>
              <w:top w:w="80" w:type="dxa"/>
              <w:left w:w="0" w:type="dxa"/>
              <w:bottom w:w="0" w:type="dxa"/>
              <w:right w:w="0" w:type="dxa"/>
            </w:tcMar>
          </w:tcPr>
          <w:p w14:paraId="6D8B9C90" w14:textId="77777777" w:rsidR="00A60A1D" w:rsidRDefault="00383A97">
            <w:pPr>
              <w:pStyle w:val="Normal24"/>
              <w:shd w:val="clear" w:color="auto" w:fill="C8C8C8"/>
              <w:rPr>
                <w:rFonts w:ascii="Arial" w:eastAsia="Arial" w:hAnsi="Arial" w:cs="Arial"/>
                <w:color w:val="000000"/>
                <w:sz w:val="20"/>
                <w:szCs w:val="20"/>
              </w:rPr>
            </w:pPr>
            <w:r>
              <w:rPr>
                <w:rFonts w:ascii="Arial" w:eastAsia="Arial" w:hAnsi="Arial" w:cs="Arial"/>
                <w:color w:val="000000"/>
                <w:sz w:val="20"/>
                <w:szCs w:val="20"/>
              </w:rPr>
              <w:t>2</w:t>
            </w:r>
          </w:p>
        </w:tc>
        <w:tc>
          <w:tcPr>
            <w:tcW w:w="0" w:type="auto"/>
            <w:shd w:val="clear" w:color="auto" w:fill="C8C8C8"/>
            <w:tcMar>
              <w:top w:w="80" w:type="dxa"/>
              <w:left w:w="0" w:type="dxa"/>
              <w:bottom w:w="80" w:type="dxa"/>
              <w:right w:w="0" w:type="dxa"/>
            </w:tcMar>
          </w:tcPr>
          <w:p w14:paraId="2002355A" w14:textId="2B75E580" w:rsidR="00A60A1D" w:rsidRDefault="00383A97">
            <w:pPr>
              <w:pStyle w:val="Normal24"/>
              <w:shd w:val="clear" w:color="auto" w:fill="C8C8C8"/>
              <w:rPr>
                <w:rFonts w:ascii="Arial" w:eastAsia="Arial" w:hAnsi="Arial" w:cs="Arial"/>
                <w:color w:val="000000"/>
                <w:sz w:val="20"/>
                <w:szCs w:val="20"/>
              </w:rPr>
            </w:pPr>
            <w:r>
              <w:rPr>
                <w:rFonts w:ascii="Arial" w:eastAsia="Arial" w:hAnsi="Arial" w:cs="Arial"/>
                <w:color w:val="000000"/>
                <w:sz w:val="20"/>
                <w:szCs w:val="20"/>
              </w:rPr>
              <w:t>Genehmigung Protokoll 18 vom 17.10.2024</w:t>
            </w:r>
            <w:r>
              <w:rPr>
                <w:rFonts w:ascii="Arial" w:eastAsia="Arial" w:hAnsi="Arial" w:cs="Arial"/>
                <w:color w:val="000000"/>
                <w:sz w:val="20"/>
                <w:szCs w:val="20"/>
              </w:rPr>
              <w:br/>
              <w:t>2024.SR.0371</w:t>
            </w:r>
          </w:p>
        </w:tc>
      </w:tr>
      <w:tr w:rsidR="00A60A1D" w14:paraId="079B5CE4" w14:textId="77777777">
        <w:tc>
          <w:tcPr>
            <w:tcW w:w="0" w:type="auto"/>
            <w:shd w:val="clear" w:color="auto" w:fill="C8C8C8"/>
            <w:tcMar>
              <w:top w:w="80" w:type="dxa"/>
              <w:left w:w="0" w:type="dxa"/>
              <w:bottom w:w="0" w:type="dxa"/>
              <w:right w:w="0" w:type="dxa"/>
            </w:tcMar>
          </w:tcPr>
          <w:p w14:paraId="28C0C68C" w14:textId="77777777" w:rsidR="00A60A1D" w:rsidRDefault="00383A97">
            <w:pPr>
              <w:pStyle w:val="Normal25"/>
              <w:shd w:val="clear" w:color="auto" w:fill="C8C8C8"/>
              <w:rPr>
                <w:rFonts w:ascii="Arial" w:eastAsia="Arial" w:hAnsi="Arial" w:cs="Arial"/>
                <w:color w:val="000000"/>
                <w:sz w:val="20"/>
                <w:szCs w:val="20"/>
              </w:rPr>
            </w:pPr>
            <w:r>
              <w:rPr>
                <w:rFonts w:ascii="Arial" w:eastAsia="Arial" w:hAnsi="Arial" w:cs="Arial"/>
                <w:color w:val="000000"/>
                <w:sz w:val="20"/>
                <w:szCs w:val="20"/>
              </w:rPr>
              <w:t>3</w:t>
            </w:r>
          </w:p>
        </w:tc>
        <w:tc>
          <w:tcPr>
            <w:tcW w:w="0" w:type="auto"/>
            <w:shd w:val="clear" w:color="auto" w:fill="C8C8C8"/>
            <w:tcMar>
              <w:top w:w="80" w:type="dxa"/>
              <w:left w:w="0" w:type="dxa"/>
              <w:bottom w:w="80" w:type="dxa"/>
              <w:right w:w="0" w:type="dxa"/>
            </w:tcMar>
          </w:tcPr>
          <w:p w14:paraId="068DC3C0" w14:textId="537A3DBA" w:rsidR="00A60A1D" w:rsidRDefault="00383A97">
            <w:pPr>
              <w:pStyle w:val="Normal25"/>
              <w:shd w:val="clear" w:color="auto" w:fill="C8C8C8"/>
              <w:rPr>
                <w:rFonts w:ascii="Arial" w:eastAsia="Arial" w:hAnsi="Arial" w:cs="Arial"/>
                <w:color w:val="000000"/>
                <w:sz w:val="20"/>
                <w:szCs w:val="20"/>
              </w:rPr>
            </w:pPr>
            <w:r>
              <w:rPr>
                <w:rFonts w:ascii="Arial" w:eastAsia="Arial" w:hAnsi="Arial" w:cs="Arial"/>
                <w:color w:val="000000"/>
                <w:sz w:val="20"/>
                <w:szCs w:val="20"/>
              </w:rPr>
              <w:t>Genehmigung Protokoll 19 vom 31.10.2024</w:t>
            </w:r>
            <w:r>
              <w:rPr>
                <w:rFonts w:ascii="Arial" w:eastAsia="Arial" w:hAnsi="Arial" w:cs="Arial"/>
                <w:color w:val="000000"/>
                <w:sz w:val="20"/>
                <w:szCs w:val="20"/>
              </w:rPr>
              <w:br/>
              <w:t>2024.SR.0372</w:t>
            </w:r>
          </w:p>
        </w:tc>
      </w:tr>
      <w:tr w:rsidR="00A60A1D" w14:paraId="58120F26" w14:textId="77777777">
        <w:tc>
          <w:tcPr>
            <w:tcW w:w="0" w:type="auto"/>
            <w:shd w:val="clear" w:color="auto" w:fill="C8C8C8"/>
            <w:tcMar>
              <w:top w:w="80" w:type="dxa"/>
              <w:left w:w="0" w:type="dxa"/>
              <w:bottom w:w="0" w:type="dxa"/>
              <w:right w:w="0" w:type="dxa"/>
            </w:tcMar>
          </w:tcPr>
          <w:p w14:paraId="6E475CE2" w14:textId="77777777" w:rsidR="00A60A1D" w:rsidRDefault="00383A97">
            <w:pPr>
              <w:pStyle w:val="Normal26"/>
              <w:shd w:val="clear" w:color="auto" w:fill="C8C8C8"/>
              <w:rPr>
                <w:rFonts w:ascii="Arial" w:eastAsia="Arial" w:hAnsi="Arial" w:cs="Arial"/>
                <w:color w:val="000000"/>
                <w:sz w:val="20"/>
                <w:szCs w:val="20"/>
              </w:rPr>
            </w:pPr>
            <w:r>
              <w:rPr>
                <w:rFonts w:ascii="Arial" w:eastAsia="Arial" w:hAnsi="Arial" w:cs="Arial"/>
                <w:color w:val="000000"/>
                <w:sz w:val="20"/>
                <w:szCs w:val="20"/>
              </w:rPr>
              <w:t>4</w:t>
            </w:r>
          </w:p>
        </w:tc>
        <w:tc>
          <w:tcPr>
            <w:tcW w:w="0" w:type="auto"/>
            <w:shd w:val="clear" w:color="auto" w:fill="C8C8C8"/>
            <w:tcMar>
              <w:top w:w="80" w:type="dxa"/>
              <w:left w:w="0" w:type="dxa"/>
              <w:bottom w:w="80" w:type="dxa"/>
              <w:right w:w="0" w:type="dxa"/>
            </w:tcMar>
          </w:tcPr>
          <w:p w14:paraId="42C343EF" w14:textId="7E86797B" w:rsidR="00A60A1D" w:rsidRDefault="00383A97">
            <w:pPr>
              <w:pStyle w:val="Normal26"/>
              <w:shd w:val="clear" w:color="auto" w:fill="C8C8C8"/>
              <w:rPr>
                <w:rFonts w:ascii="Arial" w:eastAsia="Arial" w:hAnsi="Arial" w:cs="Arial"/>
                <w:color w:val="000000"/>
                <w:sz w:val="20"/>
                <w:szCs w:val="20"/>
              </w:rPr>
            </w:pPr>
            <w:r>
              <w:rPr>
                <w:rFonts w:ascii="Arial" w:eastAsia="Arial" w:hAnsi="Arial" w:cs="Arial"/>
                <w:color w:val="000000"/>
                <w:sz w:val="20"/>
                <w:szCs w:val="20"/>
              </w:rPr>
              <w:t>Genehmigung Protokoll 20 vom 14.11.2024</w:t>
            </w:r>
            <w:r>
              <w:rPr>
                <w:rFonts w:ascii="Arial" w:eastAsia="Arial" w:hAnsi="Arial" w:cs="Arial"/>
                <w:color w:val="000000"/>
                <w:sz w:val="20"/>
                <w:szCs w:val="20"/>
              </w:rPr>
              <w:br/>
              <w:t>2024.SR.0373</w:t>
            </w:r>
          </w:p>
        </w:tc>
      </w:tr>
      <w:tr w:rsidR="00A60A1D" w14:paraId="489A786B" w14:textId="77777777">
        <w:tc>
          <w:tcPr>
            <w:tcW w:w="0" w:type="auto"/>
            <w:shd w:val="clear" w:color="auto" w:fill="C8C8C8"/>
            <w:tcMar>
              <w:top w:w="80" w:type="dxa"/>
              <w:left w:w="0" w:type="dxa"/>
              <w:bottom w:w="0" w:type="dxa"/>
              <w:right w:w="0" w:type="dxa"/>
            </w:tcMar>
          </w:tcPr>
          <w:p w14:paraId="47DC1127" w14:textId="77777777" w:rsidR="00A60A1D" w:rsidRDefault="00383A97">
            <w:pPr>
              <w:pStyle w:val="Normal27"/>
              <w:shd w:val="clear" w:color="auto" w:fill="C8C8C8"/>
              <w:rPr>
                <w:rFonts w:ascii="Arial" w:eastAsia="Arial" w:hAnsi="Arial" w:cs="Arial"/>
                <w:color w:val="000000"/>
                <w:sz w:val="20"/>
                <w:szCs w:val="20"/>
              </w:rPr>
            </w:pPr>
            <w:r>
              <w:rPr>
                <w:rFonts w:ascii="Arial" w:eastAsia="Arial" w:hAnsi="Arial" w:cs="Arial"/>
                <w:color w:val="000000"/>
                <w:sz w:val="20"/>
                <w:szCs w:val="20"/>
              </w:rPr>
              <w:t>5</w:t>
            </w:r>
          </w:p>
        </w:tc>
        <w:tc>
          <w:tcPr>
            <w:tcW w:w="0" w:type="auto"/>
            <w:shd w:val="clear" w:color="auto" w:fill="C8C8C8"/>
            <w:tcMar>
              <w:top w:w="80" w:type="dxa"/>
              <w:left w:w="0" w:type="dxa"/>
              <w:bottom w:w="80" w:type="dxa"/>
              <w:right w:w="0" w:type="dxa"/>
            </w:tcMar>
          </w:tcPr>
          <w:p w14:paraId="608AD1AB" w14:textId="73D44FBE" w:rsidR="00A60A1D" w:rsidRDefault="00383A97">
            <w:pPr>
              <w:pStyle w:val="Normal27"/>
              <w:shd w:val="clear" w:color="auto" w:fill="C8C8C8"/>
              <w:rPr>
                <w:rFonts w:ascii="Arial" w:eastAsia="Arial" w:hAnsi="Arial" w:cs="Arial"/>
                <w:color w:val="000000"/>
                <w:sz w:val="20"/>
                <w:szCs w:val="20"/>
              </w:rPr>
            </w:pPr>
            <w:r>
              <w:rPr>
                <w:rFonts w:ascii="Arial" w:eastAsia="Arial" w:hAnsi="Arial" w:cs="Arial"/>
                <w:color w:val="000000"/>
                <w:sz w:val="20"/>
                <w:szCs w:val="20"/>
              </w:rPr>
              <w:t>Genehmigung Protokoll 21 vom 21.11.2024</w:t>
            </w:r>
            <w:r>
              <w:rPr>
                <w:rFonts w:ascii="Arial" w:eastAsia="Arial" w:hAnsi="Arial" w:cs="Arial"/>
                <w:color w:val="000000"/>
                <w:sz w:val="20"/>
                <w:szCs w:val="20"/>
              </w:rPr>
              <w:br/>
              <w:t>2024.SR.0374</w:t>
            </w:r>
          </w:p>
        </w:tc>
      </w:tr>
      <w:tr w:rsidR="00A60A1D" w14:paraId="46D86DA6" w14:textId="77777777">
        <w:tc>
          <w:tcPr>
            <w:tcW w:w="0" w:type="auto"/>
            <w:shd w:val="clear" w:color="auto" w:fill="C8C8C8"/>
            <w:tcMar>
              <w:top w:w="80" w:type="dxa"/>
              <w:left w:w="0" w:type="dxa"/>
              <w:bottom w:w="0" w:type="dxa"/>
              <w:right w:w="0" w:type="dxa"/>
            </w:tcMar>
          </w:tcPr>
          <w:p w14:paraId="690A7EE7" w14:textId="77777777" w:rsidR="00A60A1D" w:rsidRDefault="00383A97">
            <w:pPr>
              <w:pStyle w:val="Normal28"/>
              <w:shd w:val="clear" w:color="auto" w:fill="C8C8C8"/>
              <w:rPr>
                <w:rFonts w:ascii="Arial" w:eastAsia="Arial" w:hAnsi="Arial" w:cs="Arial"/>
                <w:color w:val="000000"/>
                <w:sz w:val="20"/>
                <w:szCs w:val="20"/>
              </w:rPr>
            </w:pPr>
            <w:r>
              <w:rPr>
                <w:rFonts w:ascii="Arial" w:eastAsia="Arial" w:hAnsi="Arial" w:cs="Arial"/>
                <w:color w:val="000000"/>
                <w:sz w:val="20"/>
                <w:szCs w:val="20"/>
              </w:rPr>
              <w:t>6</w:t>
            </w:r>
          </w:p>
        </w:tc>
        <w:tc>
          <w:tcPr>
            <w:tcW w:w="0" w:type="auto"/>
            <w:shd w:val="clear" w:color="auto" w:fill="C8C8C8"/>
            <w:tcMar>
              <w:top w:w="80" w:type="dxa"/>
              <w:left w:w="0" w:type="dxa"/>
              <w:bottom w:w="80" w:type="dxa"/>
              <w:right w:w="0" w:type="dxa"/>
            </w:tcMar>
          </w:tcPr>
          <w:p w14:paraId="52B3628C" w14:textId="596AB1DA" w:rsidR="00A60A1D" w:rsidRDefault="00383A97">
            <w:pPr>
              <w:pStyle w:val="Normal28"/>
              <w:shd w:val="clear" w:color="auto" w:fill="C8C8C8"/>
              <w:rPr>
                <w:rFonts w:ascii="Arial" w:eastAsia="Arial" w:hAnsi="Arial" w:cs="Arial"/>
                <w:color w:val="000000"/>
                <w:sz w:val="20"/>
                <w:szCs w:val="20"/>
              </w:rPr>
            </w:pPr>
            <w:r>
              <w:rPr>
                <w:rFonts w:ascii="Arial" w:eastAsia="Arial" w:hAnsi="Arial" w:cs="Arial"/>
                <w:color w:val="000000"/>
                <w:sz w:val="20"/>
                <w:szCs w:val="20"/>
              </w:rPr>
              <w:t>Genehmigung Protokoll 22 vom 05.12.2024</w:t>
            </w:r>
            <w:r>
              <w:rPr>
                <w:rFonts w:ascii="Arial" w:eastAsia="Arial" w:hAnsi="Arial" w:cs="Arial"/>
                <w:color w:val="000000"/>
                <w:sz w:val="20"/>
                <w:szCs w:val="20"/>
              </w:rPr>
              <w:br/>
              <w:t>2024.SR.0375</w:t>
            </w:r>
          </w:p>
        </w:tc>
      </w:tr>
      <w:tr w:rsidR="00A60A1D" w14:paraId="423FDA55" w14:textId="77777777">
        <w:tc>
          <w:tcPr>
            <w:tcW w:w="0" w:type="auto"/>
            <w:tcMar>
              <w:top w:w="80" w:type="dxa"/>
              <w:left w:w="0" w:type="dxa"/>
              <w:bottom w:w="0" w:type="dxa"/>
              <w:right w:w="0" w:type="dxa"/>
            </w:tcMar>
          </w:tcPr>
          <w:p w14:paraId="77F35C82" w14:textId="77777777" w:rsidR="00A60A1D" w:rsidRDefault="00383A97">
            <w:pPr>
              <w:pStyle w:val="Normal29"/>
              <w:rPr>
                <w:rFonts w:ascii="Arial" w:eastAsia="Arial" w:hAnsi="Arial" w:cs="Arial"/>
                <w:color w:val="000000"/>
                <w:sz w:val="20"/>
                <w:szCs w:val="20"/>
              </w:rPr>
            </w:pPr>
            <w:r>
              <w:rPr>
                <w:rFonts w:ascii="Arial" w:eastAsia="Arial" w:hAnsi="Arial" w:cs="Arial"/>
                <w:color w:val="000000"/>
                <w:sz w:val="20"/>
                <w:szCs w:val="20"/>
              </w:rPr>
              <w:t>7</w:t>
            </w:r>
          </w:p>
        </w:tc>
        <w:tc>
          <w:tcPr>
            <w:tcW w:w="0" w:type="auto"/>
            <w:tcMar>
              <w:top w:w="80" w:type="dxa"/>
              <w:left w:w="0" w:type="dxa"/>
              <w:bottom w:w="80" w:type="dxa"/>
              <w:right w:w="0" w:type="dxa"/>
            </w:tcMar>
          </w:tcPr>
          <w:p w14:paraId="4E30D3F2" w14:textId="101ED7A5" w:rsidR="00A60A1D" w:rsidRDefault="00383A97">
            <w:pPr>
              <w:pStyle w:val="Normal29"/>
              <w:rPr>
                <w:rFonts w:ascii="Arial" w:eastAsia="Arial" w:hAnsi="Arial" w:cs="Arial"/>
                <w:color w:val="000000"/>
                <w:sz w:val="20"/>
                <w:szCs w:val="20"/>
              </w:rPr>
            </w:pPr>
            <w:r>
              <w:rPr>
                <w:rFonts w:ascii="Arial" w:eastAsia="Arial" w:hAnsi="Arial" w:cs="Arial"/>
                <w:color w:val="000000"/>
                <w:sz w:val="20"/>
                <w:szCs w:val="20"/>
              </w:rPr>
              <w:t>Totalrevision des Geschäftsreglements des Stadtrats (GRSR); Antrag der Fraktion GFL/EVP (Manuel C. Widmer, GFL/Tanja Miljanovic, GFL); 1. Lesung</w:t>
            </w:r>
            <w:r>
              <w:rPr>
                <w:rFonts w:ascii="Arial" w:eastAsia="Arial" w:hAnsi="Arial" w:cs="Arial"/>
                <w:color w:val="000000"/>
                <w:sz w:val="20"/>
                <w:szCs w:val="20"/>
              </w:rPr>
              <w:br/>
              <w:t>2023.SR.000015</w:t>
            </w:r>
            <w:r>
              <w:rPr>
                <w:rFonts w:ascii="Arial" w:eastAsia="Arial" w:hAnsi="Arial" w:cs="Arial"/>
                <w:color w:val="000000"/>
                <w:sz w:val="20"/>
                <w:szCs w:val="20"/>
              </w:rPr>
              <w:br/>
              <w:t>GPK: Seraphine Iseli</w:t>
            </w:r>
          </w:p>
        </w:tc>
      </w:tr>
      <w:tr w:rsidR="00A60A1D" w14:paraId="601015C4" w14:textId="77777777">
        <w:tc>
          <w:tcPr>
            <w:tcW w:w="0" w:type="auto"/>
            <w:tcMar>
              <w:top w:w="80" w:type="dxa"/>
              <w:left w:w="0" w:type="dxa"/>
              <w:bottom w:w="0" w:type="dxa"/>
              <w:right w:w="0" w:type="dxa"/>
            </w:tcMar>
          </w:tcPr>
          <w:p w14:paraId="26A7CC8B" w14:textId="77777777" w:rsidR="00A60A1D" w:rsidRDefault="00383A97">
            <w:pPr>
              <w:pStyle w:val="Normal30"/>
              <w:rPr>
                <w:rFonts w:ascii="Arial" w:eastAsia="Arial" w:hAnsi="Arial" w:cs="Arial"/>
                <w:color w:val="000000"/>
                <w:sz w:val="20"/>
                <w:szCs w:val="20"/>
              </w:rPr>
            </w:pPr>
            <w:r>
              <w:rPr>
                <w:rFonts w:ascii="Arial" w:eastAsia="Arial" w:hAnsi="Arial" w:cs="Arial"/>
                <w:color w:val="000000"/>
                <w:sz w:val="20"/>
                <w:szCs w:val="20"/>
              </w:rPr>
              <w:t>8</w:t>
            </w:r>
          </w:p>
        </w:tc>
        <w:tc>
          <w:tcPr>
            <w:tcW w:w="0" w:type="auto"/>
            <w:tcMar>
              <w:top w:w="80" w:type="dxa"/>
              <w:left w:w="0" w:type="dxa"/>
              <w:bottom w:w="80" w:type="dxa"/>
              <w:right w:w="0" w:type="dxa"/>
            </w:tcMar>
          </w:tcPr>
          <w:p w14:paraId="0E5EA5EC" w14:textId="423DF5CC" w:rsidR="00A60A1D" w:rsidRDefault="00383A97">
            <w:pPr>
              <w:pStyle w:val="Normal30"/>
              <w:rPr>
                <w:rFonts w:ascii="Arial" w:eastAsia="Arial" w:hAnsi="Arial" w:cs="Arial"/>
                <w:color w:val="000000"/>
                <w:sz w:val="20"/>
                <w:szCs w:val="20"/>
              </w:rPr>
            </w:pPr>
            <w:r>
              <w:rPr>
                <w:rFonts w:ascii="Arial" w:eastAsia="Arial" w:hAnsi="Arial" w:cs="Arial"/>
                <w:color w:val="000000"/>
                <w:sz w:val="20"/>
                <w:szCs w:val="20"/>
              </w:rPr>
              <w:t xml:space="preserve">Gesamtsanierung und Erneuerung Freibad </w:t>
            </w:r>
            <w:proofErr w:type="spellStart"/>
            <w:r>
              <w:rPr>
                <w:rFonts w:ascii="Arial" w:eastAsia="Arial" w:hAnsi="Arial" w:cs="Arial"/>
                <w:color w:val="000000"/>
                <w:sz w:val="20"/>
                <w:szCs w:val="20"/>
              </w:rPr>
              <w:t>Marzili</w:t>
            </w:r>
            <w:proofErr w:type="spellEnd"/>
            <w:r>
              <w:rPr>
                <w:rFonts w:ascii="Arial" w:eastAsia="Arial" w:hAnsi="Arial" w:cs="Arial"/>
                <w:color w:val="000000"/>
                <w:sz w:val="20"/>
                <w:szCs w:val="20"/>
              </w:rPr>
              <w:t>; Projektierungskrediterhöhung und Baukredit (Abstimmungsbotschaft)</w:t>
            </w:r>
            <w:r>
              <w:rPr>
                <w:rFonts w:ascii="Arial" w:eastAsia="Arial" w:hAnsi="Arial" w:cs="Arial"/>
                <w:color w:val="000000"/>
                <w:sz w:val="20"/>
                <w:szCs w:val="20"/>
              </w:rPr>
              <w:br/>
              <w:t>2017.PRD.000060</w:t>
            </w:r>
            <w:r>
              <w:rPr>
                <w:rFonts w:ascii="Arial" w:eastAsia="Arial" w:hAnsi="Arial" w:cs="Arial"/>
                <w:color w:val="000000"/>
                <w:sz w:val="20"/>
                <w:szCs w:val="20"/>
              </w:rPr>
              <w:br/>
              <w:t>PVS: Sibyl Eigenmann</w:t>
            </w:r>
            <w:r>
              <w:rPr>
                <w:rFonts w:ascii="Arial" w:eastAsia="Arial" w:hAnsi="Arial" w:cs="Arial"/>
                <w:color w:val="000000"/>
                <w:sz w:val="20"/>
                <w:szCs w:val="20"/>
              </w:rPr>
              <w:br/>
              <w:t>PRD: Marieke Kruit</w:t>
            </w:r>
            <w:r w:rsidR="002D21EA">
              <w:rPr>
                <w:rFonts w:ascii="Arial" w:eastAsia="Arial" w:hAnsi="Arial" w:cs="Arial"/>
                <w:color w:val="000000"/>
                <w:sz w:val="20"/>
                <w:szCs w:val="20"/>
              </w:rPr>
              <w:t xml:space="preserve"> / BSS: Ursina Anderegg</w:t>
            </w:r>
          </w:p>
        </w:tc>
      </w:tr>
      <w:tr w:rsidR="00A60A1D" w14:paraId="6F873B93" w14:textId="77777777">
        <w:tc>
          <w:tcPr>
            <w:tcW w:w="0" w:type="auto"/>
            <w:tcMar>
              <w:top w:w="80" w:type="dxa"/>
              <w:left w:w="0" w:type="dxa"/>
              <w:bottom w:w="0" w:type="dxa"/>
              <w:right w:w="0" w:type="dxa"/>
            </w:tcMar>
          </w:tcPr>
          <w:p w14:paraId="641FE188" w14:textId="77777777" w:rsidR="00A60A1D" w:rsidRDefault="00383A97">
            <w:pPr>
              <w:pStyle w:val="Normal31"/>
              <w:rPr>
                <w:rFonts w:ascii="Arial" w:eastAsia="Arial" w:hAnsi="Arial" w:cs="Arial"/>
                <w:color w:val="000000"/>
                <w:sz w:val="20"/>
                <w:szCs w:val="20"/>
              </w:rPr>
            </w:pPr>
            <w:r>
              <w:rPr>
                <w:rFonts w:ascii="Arial" w:eastAsia="Arial" w:hAnsi="Arial" w:cs="Arial"/>
                <w:color w:val="000000"/>
                <w:sz w:val="20"/>
                <w:szCs w:val="20"/>
              </w:rPr>
              <w:t>9</w:t>
            </w:r>
          </w:p>
        </w:tc>
        <w:tc>
          <w:tcPr>
            <w:tcW w:w="0" w:type="auto"/>
            <w:tcMar>
              <w:top w:w="80" w:type="dxa"/>
              <w:left w:w="0" w:type="dxa"/>
              <w:bottom w:w="80" w:type="dxa"/>
              <w:right w:w="0" w:type="dxa"/>
            </w:tcMar>
          </w:tcPr>
          <w:p w14:paraId="361C1CBC" w14:textId="77777777" w:rsidR="00A60A1D" w:rsidRDefault="00383A97">
            <w:pPr>
              <w:pStyle w:val="Normal31"/>
              <w:rPr>
                <w:rFonts w:ascii="Arial" w:eastAsia="Arial" w:hAnsi="Arial" w:cs="Arial"/>
                <w:color w:val="000000"/>
                <w:sz w:val="20"/>
                <w:szCs w:val="20"/>
              </w:rPr>
            </w:pPr>
            <w:r>
              <w:rPr>
                <w:rFonts w:ascii="Arial" w:eastAsia="Arial" w:hAnsi="Arial" w:cs="Arial"/>
                <w:color w:val="000000"/>
                <w:sz w:val="20"/>
                <w:szCs w:val="20"/>
              </w:rPr>
              <w:t>Bären- und Waisenhausplatz, Umgestaltung und Sanierung; Ausführungskredit (Abstimmungsbotschaft)</w:t>
            </w:r>
            <w:r>
              <w:rPr>
                <w:rFonts w:ascii="Arial" w:eastAsia="Arial" w:hAnsi="Arial" w:cs="Arial"/>
                <w:color w:val="000000"/>
                <w:sz w:val="20"/>
                <w:szCs w:val="20"/>
              </w:rPr>
              <w:br/>
              <w:t>2012.GR.000587</w:t>
            </w:r>
            <w:r>
              <w:rPr>
                <w:rFonts w:ascii="Arial" w:eastAsia="Arial" w:hAnsi="Arial" w:cs="Arial"/>
                <w:color w:val="000000"/>
                <w:sz w:val="20"/>
                <w:szCs w:val="20"/>
              </w:rPr>
              <w:br/>
              <w:t>PVS: Laura Binz</w:t>
            </w:r>
            <w:r>
              <w:rPr>
                <w:rFonts w:ascii="Arial" w:eastAsia="Arial" w:hAnsi="Arial" w:cs="Arial"/>
                <w:color w:val="000000"/>
                <w:sz w:val="20"/>
                <w:szCs w:val="20"/>
              </w:rPr>
              <w:br/>
              <w:t>TVS: Matthias Aebischer</w:t>
            </w:r>
          </w:p>
        </w:tc>
      </w:tr>
      <w:tr w:rsidR="00A60A1D" w14:paraId="396507D5" w14:textId="77777777">
        <w:tc>
          <w:tcPr>
            <w:tcW w:w="0" w:type="auto"/>
            <w:tcMar>
              <w:top w:w="80" w:type="dxa"/>
              <w:left w:w="0" w:type="dxa"/>
              <w:bottom w:w="0" w:type="dxa"/>
              <w:right w:w="0" w:type="dxa"/>
            </w:tcMar>
          </w:tcPr>
          <w:p w14:paraId="32056A18" w14:textId="77777777" w:rsidR="00A60A1D" w:rsidRDefault="00383A97">
            <w:pPr>
              <w:pStyle w:val="Normal32"/>
              <w:rPr>
                <w:rFonts w:ascii="Arial" w:eastAsia="Arial" w:hAnsi="Arial" w:cs="Arial"/>
                <w:color w:val="000000"/>
                <w:sz w:val="20"/>
                <w:szCs w:val="20"/>
              </w:rPr>
            </w:pPr>
            <w:r>
              <w:rPr>
                <w:rFonts w:ascii="Arial" w:eastAsia="Arial" w:hAnsi="Arial" w:cs="Arial"/>
                <w:color w:val="000000"/>
                <w:sz w:val="20"/>
                <w:szCs w:val="20"/>
              </w:rPr>
              <w:t>10</w:t>
            </w:r>
          </w:p>
        </w:tc>
        <w:tc>
          <w:tcPr>
            <w:tcW w:w="0" w:type="auto"/>
            <w:tcMar>
              <w:top w:w="80" w:type="dxa"/>
              <w:left w:w="0" w:type="dxa"/>
              <w:bottom w:w="80" w:type="dxa"/>
              <w:right w:w="0" w:type="dxa"/>
            </w:tcMar>
          </w:tcPr>
          <w:p w14:paraId="14C3DF95" w14:textId="77777777" w:rsidR="00A60A1D" w:rsidRDefault="00383A97">
            <w:pPr>
              <w:pStyle w:val="Normal32"/>
              <w:rPr>
                <w:rFonts w:ascii="Arial" w:eastAsia="Arial" w:hAnsi="Arial" w:cs="Arial"/>
                <w:color w:val="000000"/>
                <w:sz w:val="20"/>
                <w:szCs w:val="20"/>
              </w:rPr>
            </w:pPr>
            <w:r>
              <w:rPr>
                <w:rFonts w:ascii="Arial" w:eastAsia="Arial" w:hAnsi="Arial" w:cs="Arial"/>
                <w:color w:val="000000"/>
                <w:sz w:val="20"/>
                <w:szCs w:val="20"/>
              </w:rPr>
              <w:t>Gesamtsanierung Untertorbrücke; Ausführungskredit (Abstimmungsbotschaft)</w:t>
            </w:r>
            <w:r>
              <w:rPr>
                <w:rFonts w:ascii="Arial" w:eastAsia="Arial" w:hAnsi="Arial" w:cs="Arial"/>
                <w:color w:val="000000"/>
                <w:sz w:val="20"/>
                <w:szCs w:val="20"/>
              </w:rPr>
              <w:br/>
              <w:t>2018.TVS.000122</w:t>
            </w:r>
            <w:r>
              <w:rPr>
                <w:rFonts w:ascii="Arial" w:eastAsia="Arial" w:hAnsi="Arial" w:cs="Arial"/>
                <w:color w:val="000000"/>
                <w:sz w:val="20"/>
                <w:szCs w:val="20"/>
              </w:rPr>
              <w:br/>
              <w:t>PVS: Dominik Fitze</w:t>
            </w:r>
            <w:r>
              <w:rPr>
                <w:rFonts w:ascii="Arial" w:eastAsia="Arial" w:hAnsi="Arial" w:cs="Arial"/>
                <w:color w:val="000000"/>
                <w:sz w:val="20"/>
                <w:szCs w:val="20"/>
              </w:rPr>
              <w:br/>
              <w:t>TVS: Matthias Aebischer</w:t>
            </w:r>
          </w:p>
        </w:tc>
      </w:tr>
      <w:tr w:rsidR="00A60A1D" w14:paraId="6D28F11F" w14:textId="77777777">
        <w:tc>
          <w:tcPr>
            <w:tcW w:w="0" w:type="auto"/>
            <w:tcMar>
              <w:top w:w="80" w:type="dxa"/>
              <w:left w:w="0" w:type="dxa"/>
              <w:bottom w:w="0" w:type="dxa"/>
              <w:right w:w="0" w:type="dxa"/>
            </w:tcMar>
          </w:tcPr>
          <w:p w14:paraId="73EA52C3" w14:textId="77777777" w:rsidR="00A60A1D" w:rsidRDefault="00383A97">
            <w:pPr>
              <w:pStyle w:val="Normal33"/>
              <w:rPr>
                <w:rFonts w:ascii="Arial" w:eastAsia="Arial" w:hAnsi="Arial" w:cs="Arial"/>
                <w:color w:val="000000"/>
                <w:sz w:val="20"/>
                <w:szCs w:val="20"/>
              </w:rPr>
            </w:pPr>
            <w:r>
              <w:rPr>
                <w:rFonts w:ascii="Arial" w:eastAsia="Arial" w:hAnsi="Arial" w:cs="Arial"/>
                <w:color w:val="000000"/>
                <w:sz w:val="20"/>
                <w:szCs w:val="20"/>
              </w:rPr>
              <w:t>11</w:t>
            </w:r>
          </w:p>
        </w:tc>
        <w:tc>
          <w:tcPr>
            <w:tcW w:w="0" w:type="auto"/>
            <w:tcMar>
              <w:top w:w="80" w:type="dxa"/>
              <w:left w:w="0" w:type="dxa"/>
              <w:bottom w:w="80" w:type="dxa"/>
              <w:right w:w="0" w:type="dxa"/>
            </w:tcMar>
          </w:tcPr>
          <w:p w14:paraId="7F76019D" w14:textId="77777777" w:rsidR="00A60A1D" w:rsidRDefault="00383A97">
            <w:pPr>
              <w:pStyle w:val="Normal33"/>
              <w:rPr>
                <w:rFonts w:ascii="Arial" w:eastAsia="Arial" w:hAnsi="Arial" w:cs="Arial"/>
                <w:color w:val="000000"/>
                <w:sz w:val="20"/>
                <w:szCs w:val="20"/>
              </w:rPr>
            </w:pPr>
            <w:r>
              <w:rPr>
                <w:rFonts w:ascii="Arial" w:eastAsia="Arial" w:hAnsi="Arial" w:cs="Arial"/>
                <w:color w:val="000000"/>
                <w:sz w:val="20"/>
                <w:szCs w:val="20"/>
              </w:rPr>
              <w:t>Dringliche Interpellation Fraktion SVP (Thomas Glauser/Janosch Weyermann/Ueli Jaisli): Berner Stadt-Mitarbeiter kündigen wegen «toxischem» Arbeitsklima</w:t>
            </w:r>
            <w:r>
              <w:rPr>
                <w:rFonts w:ascii="Arial" w:eastAsia="Arial" w:hAnsi="Arial" w:cs="Arial"/>
                <w:color w:val="000000"/>
                <w:sz w:val="20"/>
                <w:szCs w:val="20"/>
              </w:rPr>
              <w:br/>
              <w:t>2024.SR.0305</w:t>
            </w:r>
            <w:r>
              <w:rPr>
                <w:rFonts w:ascii="Arial" w:eastAsia="Arial" w:hAnsi="Arial" w:cs="Arial"/>
                <w:color w:val="000000"/>
                <w:sz w:val="20"/>
                <w:szCs w:val="20"/>
              </w:rPr>
              <w:br/>
              <w:t>BSS: Ursina Anderegg</w:t>
            </w:r>
          </w:p>
        </w:tc>
      </w:tr>
      <w:tr w:rsidR="00A60A1D" w14:paraId="0A1F856F" w14:textId="77777777">
        <w:tc>
          <w:tcPr>
            <w:tcW w:w="0" w:type="auto"/>
            <w:tcMar>
              <w:top w:w="80" w:type="dxa"/>
              <w:left w:w="0" w:type="dxa"/>
              <w:bottom w:w="0" w:type="dxa"/>
              <w:right w:w="0" w:type="dxa"/>
            </w:tcMar>
          </w:tcPr>
          <w:p w14:paraId="56B733A9" w14:textId="77777777" w:rsidR="00A60A1D" w:rsidRDefault="00383A97">
            <w:pPr>
              <w:pStyle w:val="Normal34"/>
              <w:rPr>
                <w:rFonts w:ascii="Arial" w:eastAsia="Arial" w:hAnsi="Arial" w:cs="Arial"/>
                <w:color w:val="000000"/>
                <w:sz w:val="20"/>
                <w:szCs w:val="20"/>
              </w:rPr>
            </w:pPr>
            <w:r>
              <w:rPr>
                <w:rFonts w:ascii="Arial" w:eastAsia="Arial" w:hAnsi="Arial" w:cs="Arial"/>
                <w:color w:val="000000"/>
                <w:sz w:val="20"/>
                <w:szCs w:val="20"/>
              </w:rPr>
              <w:lastRenderedPageBreak/>
              <w:t>12</w:t>
            </w:r>
          </w:p>
        </w:tc>
        <w:tc>
          <w:tcPr>
            <w:tcW w:w="0" w:type="auto"/>
            <w:tcMar>
              <w:top w:w="80" w:type="dxa"/>
              <w:left w:w="0" w:type="dxa"/>
              <w:bottom w:w="80" w:type="dxa"/>
              <w:right w:w="0" w:type="dxa"/>
            </w:tcMar>
          </w:tcPr>
          <w:p w14:paraId="4D45CEE8" w14:textId="77777777" w:rsidR="00A60A1D" w:rsidRDefault="00383A97">
            <w:pPr>
              <w:pStyle w:val="Normal34"/>
              <w:rPr>
                <w:rFonts w:ascii="Arial" w:eastAsia="Arial" w:hAnsi="Arial" w:cs="Arial"/>
                <w:color w:val="000000"/>
                <w:sz w:val="20"/>
                <w:szCs w:val="20"/>
              </w:rPr>
            </w:pPr>
            <w:r>
              <w:rPr>
                <w:rFonts w:ascii="Arial" w:eastAsia="Arial" w:hAnsi="Arial" w:cs="Arial"/>
                <w:color w:val="000000"/>
                <w:sz w:val="20"/>
                <w:szCs w:val="20"/>
              </w:rPr>
              <w:t>Interfraktionelle Motion GB/</w:t>
            </w:r>
            <w:proofErr w:type="gramStart"/>
            <w:r>
              <w:rPr>
                <w:rFonts w:ascii="Arial" w:eastAsia="Arial" w:hAnsi="Arial" w:cs="Arial"/>
                <w:color w:val="000000"/>
                <w:sz w:val="20"/>
                <w:szCs w:val="20"/>
              </w:rPr>
              <w:t>JA!,</w:t>
            </w:r>
            <w:proofErr w:type="gramEnd"/>
            <w:r>
              <w:rPr>
                <w:rFonts w:ascii="Arial" w:eastAsia="Arial" w:hAnsi="Arial" w:cs="Arial"/>
                <w:color w:val="000000"/>
                <w:sz w:val="20"/>
                <w:szCs w:val="20"/>
              </w:rPr>
              <w:t xml:space="preserve"> AL/</w:t>
            </w:r>
            <w:proofErr w:type="spellStart"/>
            <w:r>
              <w:rPr>
                <w:rFonts w:ascii="Arial" w:eastAsia="Arial" w:hAnsi="Arial" w:cs="Arial"/>
                <w:color w:val="000000"/>
                <w:sz w:val="20"/>
                <w:szCs w:val="20"/>
              </w:rPr>
              <w:t>PdA</w:t>
            </w:r>
            <w:proofErr w:type="spellEnd"/>
            <w:r>
              <w:rPr>
                <w:rFonts w:ascii="Arial" w:eastAsia="Arial" w:hAnsi="Arial" w:cs="Arial"/>
                <w:color w:val="000000"/>
                <w:sz w:val="20"/>
                <w:szCs w:val="20"/>
              </w:rPr>
              <w:t xml:space="preserve"> (Ursina Anderegg/Anna Leissing, GB/David Böhner, AL): Erhöhte Strom- und Gastarife ewb: Jetzt braucht es soziale Abfederung für betroffene Haushalte sowie Gewerbetreibende und Vereine</w:t>
            </w:r>
            <w:r>
              <w:rPr>
                <w:rFonts w:ascii="Arial" w:eastAsia="Arial" w:hAnsi="Arial" w:cs="Arial"/>
                <w:color w:val="000000"/>
                <w:sz w:val="20"/>
                <w:szCs w:val="20"/>
              </w:rPr>
              <w:br/>
              <w:t>2022.SR.000157</w:t>
            </w:r>
            <w:r>
              <w:rPr>
                <w:rFonts w:ascii="Arial" w:eastAsia="Arial" w:hAnsi="Arial" w:cs="Arial"/>
                <w:color w:val="000000"/>
                <w:sz w:val="20"/>
                <w:szCs w:val="20"/>
              </w:rPr>
              <w:br/>
              <w:t>BSS: Ursina Anderegg</w:t>
            </w:r>
          </w:p>
        </w:tc>
      </w:tr>
      <w:tr w:rsidR="00A60A1D" w14:paraId="3EEC170C" w14:textId="77777777">
        <w:tc>
          <w:tcPr>
            <w:tcW w:w="0" w:type="auto"/>
            <w:tcMar>
              <w:top w:w="80" w:type="dxa"/>
              <w:left w:w="0" w:type="dxa"/>
              <w:bottom w:w="0" w:type="dxa"/>
              <w:right w:w="0" w:type="dxa"/>
            </w:tcMar>
          </w:tcPr>
          <w:p w14:paraId="764E9D0E" w14:textId="77777777" w:rsidR="00A60A1D" w:rsidRDefault="00383A97">
            <w:pPr>
              <w:pStyle w:val="Normal35"/>
              <w:rPr>
                <w:rFonts w:ascii="Arial" w:eastAsia="Arial" w:hAnsi="Arial" w:cs="Arial"/>
                <w:color w:val="000000"/>
                <w:sz w:val="20"/>
                <w:szCs w:val="20"/>
              </w:rPr>
            </w:pPr>
            <w:r>
              <w:rPr>
                <w:rFonts w:ascii="Arial" w:eastAsia="Arial" w:hAnsi="Arial" w:cs="Arial"/>
                <w:color w:val="000000"/>
                <w:sz w:val="20"/>
                <w:szCs w:val="20"/>
              </w:rPr>
              <w:t>13</w:t>
            </w:r>
          </w:p>
        </w:tc>
        <w:tc>
          <w:tcPr>
            <w:tcW w:w="0" w:type="auto"/>
            <w:tcMar>
              <w:top w:w="80" w:type="dxa"/>
              <w:left w:w="0" w:type="dxa"/>
              <w:bottom w:w="80" w:type="dxa"/>
              <w:right w:w="0" w:type="dxa"/>
            </w:tcMar>
          </w:tcPr>
          <w:p w14:paraId="40EC28F5" w14:textId="08F7A0A7" w:rsidR="00A60A1D" w:rsidRDefault="00383A97">
            <w:pPr>
              <w:pStyle w:val="Normal35"/>
              <w:rPr>
                <w:rFonts w:ascii="Arial" w:eastAsia="Arial" w:hAnsi="Arial" w:cs="Arial"/>
                <w:color w:val="000000"/>
                <w:sz w:val="20"/>
                <w:szCs w:val="20"/>
              </w:rPr>
            </w:pPr>
            <w:r>
              <w:rPr>
                <w:rFonts w:ascii="Arial" w:eastAsia="Arial" w:hAnsi="Arial" w:cs="Arial"/>
                <w:color w:val="000000"/>
                <w:sz w:val="20"/>
                <w:szCs w:val="20"/>
              </w:rPr>
              <w:t>Motion Geschäftsprüfungskommission (GPK): Revision des Kommissionsreglements (Art. 59f. GRSR) / Anpassung des Kommissionsreglements i.S. Zusammensetzung der Sozialhilfekommission</w:t>
            </w:r>
            <w:r>
              <w:rPr>
                <w:rFonts w:ascii="Arial" w:eastAsia="Arial" w:hAnsi="Arial" w:cs="Arial"/>
                <w:color w:val="000000"/>
                <w:sz w:val="20"/>
                <w:szCs w:val="20"/>
              </w:rPr>
              <w:br/>
              <w:t>2023.SR.0176</w:t>
            </w:r>
            <w:r>
              <w:rPr>
                <w:rFonts w:ascii="Arial" w:eastAsia="Arial" w:hAnsi="Arial" w:cs="Arial"/>
                <w:color w:val="000000"/>
                <w:sz w:val="20"/>
                <w:szCs w:val="20"/>
              </w:rPr>
              <w:br/>
              <w:t>BSS: Ursina Anderegg</w:t>
            </w:r>
          </w:p>
        </w:tc>
      </w:tr>
      <w:tr w:rsidR="00A60A1D" w14:paraId="4F12F2F4" w14:textId="77777777">
        <w:tc>
          <w:tcPr>
            <w:tcW w:w="0" w:type="auto"/>
            <w:tcMar>
              <w:top w:w="80" w:type="dxa"/>
              <w:left w:w="0" w:type="dxa"/>
              <w:bottom w:w="0" w:type="dxa"/>
              <w:right w:w="0" w:type="dxa"/>
            </w:tcMar>
          </w:tcPr>
          <w:p w14:paraId="023CEB40" w14:textId="77777777" w:rsidR="00A60A1D" w:rsidRDefault="00383A97">
            <w:pPr>
              <w:pStyle w:val="Normal36"/>
              <w:rPr>
                <w:rFonts w:ascii="Arial" w:eastAsia="Arial" w:hAnsi="Arial" w:cs="Arial"/>
                <w:color w:val="000000"/>
                <w:sz w:val="20"/>
                <w:szCs w:val="20"/>
              </w:rPr>
            </w:pPr>
            <w:r>
              <w:rPr>
                <w:rFonts w:ascii="Arial" w:eastAsia="Arial" w:hAnsi="Arial" w:cs="Arial"/>
                <w:color w:val="000000"/>
                <w:sz w:val="20"/>
                <w:szCs w:val="20"/>
              </w:rPr>
              <w:t>14</w:t>
            </w:r>
          </w:p>
        </w:tc>
        <w:tc>
          <w:tcPr>
            <w:tcW w:w="0" w:type="auto"/>
            <w:tcMar>
              <w:top w:w="80" w:type="dxa"/>
              <w:left w:w="0" w:type="dxa"/>
              <w:bottom w:w="80" w:type="dxa"/>
              <w:right w:w="0" w:type="dxa"/>
            </w:tcMar>
          </w:tcPr>
          <w:p w14:paraId="76199917" w14:textId="61D9DC36" w:rsidR="00A60A1D" w:rsidRDefault="00383A97">
            <w:pPr>
              <w:pStyle w:val="Normal36"/>
              <w:rPr>
                <w:rFonts w:ascii="Arial" w:eastAsia="Arial" w:hAnsi="Arial" w:cs="Arial"/>
                <w:color w:val="000000"/>
                <w:sz w:val="20"/>
                <w:szCs w:val="20"/>
              </w:rPr>
            </w:pPr>
            <w:r>
              <w:rPr>
                <w:rFonts w:ascii="Arial" w:eastAsia="Arial" w:hAnsi="Arial" w:cs="Arial"/>
                <w:color w:val="000000"/>
                <w:sz w:val="20"/>
                <w:szCs w:val="20"/>
              </w:rPr>
              <w:t>Motion Kurt Rüegsegger (SVP)/Ursula Stöckli (FDP): Schulanlage Breitenrain; Quartier- und umweltgerechte Wiederherstellung und</w:t>
            </w:r>
            <w:r w:rsidR="002D7201">
              <w:rPr>
                <w:rFonts w:ascii="Arial" w:eastAsia="Arial" w:hAnsi="Arial" w:cs="Arial"/>
                <w:color w:val="000000"/>
                <w:sz w:val="20"/>
                <w:szCs w:val="20"/>
              </w:rPr>
              <w:t xml:space="preserve"> </w:t>
            </w:r>
            <w:r>
              <w:rPr>
                <w:rFonts w:ascii="Arial" w:eastAsia="Arial" w:hAnsi="Arial" w:cs="Arial"/>
                <w:color w:val="000000"/>
                <w:sz w:val="20"/>
                <w:szCs w:val="20"/>
              </w:rPr>
              <w:t>Vergrösserung der Pausenplatzfläche auf der Parzelle 58</w:t>
            </w:r>
            <w:r>
              <w:rPr>
                <w:rFonts w:ascii="Arial" w:eastAsia="Arial" w:hAnsi="Arial" w:cs="Arial"/>
                <w:color w:val="000000"/>
                <w:sz w:val="20"/>
                <w:szCs w:val="20"/>
              </w:rPr>
              <w:br/>
              <w:t>2023.SR.0219</w:t>
            </w:r>
            <w:r>
              <w:rPr>
                <w:rFonts w:ascii="Arial" w:eastAsia="Arial" w:hAnsi="Arial" w:cs="Arial"/>
                <w:color w:val="000000"/>
                <w:sz w:val="20"/>
                <w:szCs w:val="20"/>
              </w:rPr>
              <w:br/>
              <w:t>BSS: Ursina Anderegg</w:t>
            </w:r>
          </w:p>
        </w:tc>
      </w:tr>
      <w:tr w:rsidR="00A60A1D" w14:paraId="500E57F5" w14:textId="77777777">
        <w:tc>
          <w:tcPr>
            <w:tcW w:w="0" w:type="auto"/>
            <w:tcMar>
              <w:top w:w="80" w:type="dxa"/>
              <w:left w:w="0" w:type="dxa"/>
              <w:bottom w:w="0" w:type="dxa"/>
              <w:right w:w="0" w:type="dxa"/>
            </w:tcMar>
          </w:tcPr>
          <w:p w14:paraId="24FF6544" w14:textId="77777777" w:rsidR="00A60A1D" w:rsidRDefault="00383A97">
            <w:pPr>
              <w:pStyle w:val="Normal37"/>
              <w:rPr>
                <w:rFonts w:ascii="Arial" w:eastAsia="Arial" w:hAnsi="Arial" w:cs="Arial"/>
                <w:color w:val="000000"/>
                <w:sz w:val="20"/>
                <w:szCs w:val="20"/>
              </w:rPr>
            </w:pPr>
            <w:r>
              <w:rPr>
                <w:rFonts w:ascii="Arial" w:eastAsia="Arial" w:hAnsi="Arial" w:cs="Arial"/>
                <w:color w:val="000000"/>
                <w:sz w:val="20"/>
                <w:szCs w:val="20"/>
              </w:rPr>
              <w:t>15</w:t>
            </w:r>
          </w:p>
        </w:tc>
        <w:tc>
          <w:tcPr>
            <w:tcW w:w="0" w:type="auto"/>
            <w:tcMar>
              <w:top w:w="80" w:type="dxa"/>
              <w:left w:w="0" w:type="dxa"/>
              <w:bottom w:w="80" w:type="dxa"/>
              <w:right w:w="0" w:type="dxa"/>
            </w:tcMar>
          </w:tcPr>
          <w:p w14:paraId="74DCA762" w14:textId="77777777" w:rsidR="00A60A1D" w:rsidRDefault="00383A97">
            <w:pPr>
              <w:pStyle w:val="Normal37"/>
              <w:rPr>
                <w:rFonts w:ascii="Arial" w:eastAsia="Arial" w:hAnsi="Arial" w:cs="Arial"/>
                <w:color w:val="000000"/>
                <w:sz w:val="20"/>
                <w:szCs w:val="20"/>
              </w:rPr>
            </w:pPr>
            <w:r>
              <w:rPr>
                <w:rFonts w:ascii="Arial" w:eastAsia="Arial" w:hAnsi="Arial" w:cs="Arial"/>
                <w:color w:val="000000"/>
                <w:sz w:val="20"/>
                <w:szCs w:val="20"/>
              </w:rPr>
              <w:t xml:space="preserve">Interfraktionelles Postulat GFL/EVP, SVP (Lukas Gutzwiller, GFL/Nora Krummen, SP/Thomas Glauser, SVP); Was kann die Stadt zur Stärkung des Quartierzentrums </w:t>
            </w:r>
            <w:proofErr w:type="spellStart"/>
            <w:r>
              <w:rPr>
                <w:rFonts w:ascii="Arial" w:eastAsia="Arial" w:hAnsi="Arial" w:cs="Arial"/>
                <w:color w:val="000000"/>
                <w:sz w:val="20"/>
                <w:szCs w:val="20"/>
              </w:rPr>
              <w:t>Saali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Wittigkofen</w:t>
            </w:r>
            <w:proofErr w:type="spellEnd"/>
            <w:r>
              <w:rPr>
                <w:rFonts w:ascii="Arial" w:eastAsia="Arial" w:hAnsi="Arial" w:cs="Arial"/>
                <w:color w:val="000000"/>
                <w:sz w:val="20"/>
                <w:szCs w:val="20"/>
              </w:rPr>
              <w:t xml:space="preserve"> tun?</w:t>
            </w:r>
            <w:r>
              <w:rPr>
                <w:rFonts w:ascii="Arial" w:eastAsia="Arial" w:hAnsi="Arial" w:cs="Arial"/>
                <w:color w:val="000000"/>
                <w:sz w:val="20"/>
                <w:szCs w:val="20"/>
              </w:rPr>
              <w:br/>
              <w:t>2024.SR.0022</w:t>
            </w:r>
            <w:r>
              <w:rPr>
                <w:rFonts w:ascii="Arial" w:eastAsia="Arial" w:hAnsi="Arial" w:cs="Arial"/>
                <w:color w:val="000000"/>
                <w:sz w:val="20"/>
                <w:szCs w:val="20"/>
              </w:rPr>
              <w:br/>
              <w:t>BSS: Ursina Anderegg</w:t>
            </w:r>
          </w:p>
        </w:tc>
      </w:tr>
      <w:tr w:rsidR="00A60A1D" w14:paraId="0E2273D0" w14:textId="77777777">
        <w:tc>
          <w:tcPr>
            <w:tcW w:w="0" w:type="auto"/>
            <w:tcMar>
              <w:top w:w="80" w:type="dxa"/>
              <w:left w:w="0" w:type="dxa"/>
              <w:bottom w:w="0" w:type="dxa"/>
              <w:right w:w="0" w:type="dxa"/>
            </w:tcMar>
          </w:tcPr>
          <w:p w14:paraId="5151277F" w14:textId="77777777" w:rsidR="00A60A1D" w:rsidRDefault="00383A97">
            <w:pPr>
              <w:pStyle w:val="Normal38"/>
              <w:rPr>
                <w:rFonts w:ascii="Arial" w:eastAsia="Arial" w:hAnsi="Arial" w:cs="Arial"/>
                <w:color w:val="000000"/>
                <w:sz w:val="20"/>
                <w:szCs w:val="20"/>
              </w:rPr>
            </w:pPr>
            <w:r>
              <w:rPr>
                <w:rFonts w:ascii="Arial" w:eastAsia="Arial" w:hAnsi="Arial" w:cs="Arial"/>
                <w:color w:val="000000"/>
                <w:sz w:val="20"/>
                <w:szCs w:val="20"/>
              </w:rPr>
              <w:t>16</w:t>
            </w:r>
          </w:p>
        </w:tc>
        <w:tc>
          <w:tcPr>
            <w:tcW w:w="0" w:type="auto"/>
            <w:tcMar>
              <w:top w:w="80" w:type="dxa"/>
              <w:left w:w="0" w:type="dxa"/>
              <w:bottom w:w="80" w:type="dxa"/>
              <w:right w:w="0" w:type="dxa"/>
            </w:tcMar>
          </w:tcPr>
          <w:p w14:paraId="316516A5" w14:textId="77777777" w:rsidR="00A60A1D" w:rsidRDefault="00383A97">
            <w:pPr>
              <w:pStyle w:val="Normal38"/>
              <w:rPr>
                <w:rFonts w:ascii="Arial" w:eastAsia="Arial" w:hAnsi="Arial" w:cs="Arial"/>
                <w:color w:val="000000"/>
                <w:sz w:val="20"/>
                <w:szCs w:val="20"/>
              </w:rPr>
            </w:pPr>
            <w:r>
              <w:rPr>
                <w:rFonts w:ascii="Arial" w:eastAsia="Arial" w:hAnsi="Arial" w:cs="Arial"/>
                <w:color w:val="000000"/>
                <w:sz w:val="20"/>
                <w:szCs w:val="20"/>
              </w:rPr>
              <w:t>Interpellation Fraktion SP/JUSO (Sara Schmid, SP/Barbara Keller, SP): Sozialhilfepraxis in Bern: Warum werden arbeitende Sozialhilfebeziehende in Schwierigkeiten gebracht?</w:t>
            </w:r>
            <w:r>
              <w:rPr>
                <w:rFonts w:ascii="Arial" w:eastAsia="Arial" w:hAnsi="Arial" w:cs="Arial"/>
                <w:color w:val="000000"/>
                <w:sz w:val="20"/>
                <w:szCs w:val="20"/>
              </w:rPr>
              <w:br/>
              <w:t>2024.SR.0024</w:t>
            </w:r>
            <w:r>
              <w:rPr>
                <w:rFonts w:ascii="Arial" w:eastAsia="Arial" w:hAnsi="Arial" w:cs="Arial"/>
                <w:color w:val="000000"/>
                <w:sz w:val="20"/>
                <w:szCs w:val="20"/>
              </w:rPr>
              <w:br/>
              <w:t>BSS: Ursina Anderegg</w:t>
            </w:r>
          </w:p>
        </w:tc>
      </w:tr>
      <w:tr w:rsidR="00A60A1D" w14:paraId="7F590365" w14:textId="77777777">
        <w:tc>
          <w:tcPr>
            <w:tcW w:w="0" w:type="auto"/>
            <w:tcMar>
              <w:top w:w="80" w:type="dxa"/>
              <w:left w:w="0" w:type="dxa"/>
              <w:bottom w:w="0" w:type="dxa"/>
              <w:right w:w="0" w:type="dxa"/>
            </w:tcMar>
          </w:tcPr>
          <w:p w14:paraId="5AC1AB0F" w14:textId="77777777" w:rsidR="00A60A1D" w:rsidRDefault="00383A97">
            <w:pPr>
              <w:pStyle w:val="Normal39"/>
              <w:rPr>
                <w:rFonts w:ascii="Arial" w:eastAsia="Arial" w:hAnsi="Arial" w:cs="Arial"/>
                <w:color w:val="000000"/>
                <w:sz w:val="20"/>
                <w:szCs w:val="20"/>
              </w:rPr>
            </w:pPr>
            <w:r>
              <w:rPr>
                <w:rFonts w:ascii="Arial" w:eastAsia="Arial" w:hAnsi="Arial" w:cs="Arial"/>
                <w:color w:val="000000"/>
                <w:sz w:val="20"/>
                <w:szCs w:val="20"/>
              </w:rPr>
              <w:t>17</w:t>
            </w:r>
          </w:p>
        </w:tc>
        <w:tc>
          <w:tcPr>
            <w:tcW w:w="0" w:type="auto"/>
            <w:tcMar>
              <w:top w:w="80" w:type="dxa"/>
              <w:left w:w="0" w:type="dxa"/>
              <w:bottom w:w="80" w:type="dxa"/>
              <w:right w:w="0" w:type="dxa"/>
            </w:tcMar>
          </w:tcPr>
          <w:p w14:paraId="52CC36A4" w14:textId="77777777" w:rsidR="00A60A1D" w:rsidRDefault="00383A97">
            <w:pPr>
              <w:pStyle w:val="Normal39"/>
              <w:rPr>
                <w:rFonts w:ascii="Arial" w:eastAsia="Arial" w:hAnsi="Arial" w:cs="Arial"/>
                <w:color w:val="000000"/>
                <w:sz w:val="20"/>
                <w:szCs w:val="20"/>
              </w:rPr>
            </w:pPr>
            <w:r>
              <w:rPr>
                <w:rFonts w:ascii="Arial" w:eastAsia="Arial" w:hAnsi="Arial" w:cs="Arial"/>
                <w:color w:val="000000"/>
                <w:sz w:val="20"/>
                <w:szCs w:val="20"/>
              </w:rPr>
              <w:t xml:space="preserve">Postulat Fraktion GB/JA (Franziska Geiser/Seraphine </w:t>
            </w:r>
            <w:proofErr w:type="spellStart"/>
            <w:r>
              <w:rPr>
                <w:rFonts w:ascii="Arial" w:eastAsia="Arial" w:hAnsi="Arial" w:cs="Arial"/>
                <w:color w:val="000000"/>
                <w:sz w:val="20"/>
                <w:szCs w:val="20"/>
              </w:rPr>
              <w:t>lseli</w:t>
            </w:r>
            <w:proofErr w:type="spellEnd"/>
            <w:r>
              <w:rPr>
                <w:rFonts w:ascii="Arial" w:eastAsia="Arial" w:hAnsi="Arial" w:cs="Arial"/>
                <w:color w:val="000000"/>
                <w:sz w:val="20"/>
                <w:szCs w:val="20"/>
              </w:rPr>
              <w:t xml:space="preserve">, GB): «Ökologisch </w:t>
            </w:r>
            <w:proofErr w:type="spellStart"/>
            <w:r>
              <w:rPr>
                <w:rFonts w:ascii="Arial" w:eastAsia="Arial" w:hAnsi="Arial" w:cs="Arial"/>
                <w:color w:val="000000"/>
                <w:sz w:val="20"/>
                <w:szCs w:val="20"/>
              </w:rPr>
              <w:t>schlöfeln</w:t>
            </w:r>
            <w:proofErr w:type="spellEnd"/>
            <w:r>
              <w:rPr>
                <w:rFonts w:ascii="Arial" w:eastAsia="Arial" w:hAnsi="Arial" w:cs="Arial"/>
                <w:color w:val="000000"/>
                <w:sz w:val="20"/>
                <w:szCs w:val="20"/>
              </w:rPr>
              <w:t xml:space="preserve"> auf Plastik»</w:t>
            </w:r>
            <w:r>
              <w:rPr>
                <w:rFonts w:ascii="Arial" w:eastAsia="Arial" w:hAnsi="Arial" w:cs="Arial"/>
                <w:color w:val="000000"/>
                <w:sz w:val="20"/>
                <w:szCs w:val="20"/>
              </w:rPr>
              <w:br/>
              <w:t>2024.SR.0080</w:t>
            </w:r>
            <w:r>
              <w:rPr>
                <w:rFonts w:ascii="Arial" w:eastAsia="Arial" w:hAnsi="Arial" w:cs="Arial"/>
                <w:color w:val="000000"/>
                <w:sz w:val="20"/>
                <w:szCs w:val="20"/>
              </w:rPr>
              <w:br/>
              <w:t>BSS: Ursina Anderegg</w:t>
            </w:r>
          </w:p>
        </w:tc>
      </w:tr>
      <w:tr w:rsidR="00A60A1D" w14:paraId="702466DD" w14:textId="77777777">
        <w:tc>
          <w:tcPr>
            <w:tcW w:w="0" w:type="auto"/>
            <w:tcMar>
              <w:top w:w="80" w:type="dxa"/>
              <w:left w:w="0" w:type="dxa"/>
              <w:bottom w:w="0" w:type="dxa"/>
              <w:right w:w="0" w:type="dxa"/>
            </w:tcMar>
          </w:tcPr>
          <w:p w14:paraId="14E44762" w14:textId="77777777" w:rsidR="00A60A1D" w:rsidRDefault="00383A97">
            <w:pPr>
              <w:pStyle w:val="Normal40"/>
              <w:rPr>
                <w:rFonts w:ascii="Arial" w:eastAsia="Arial" w:hAnsi="Arial" w:cs="Arial"/>
                <w:color w:val="000000"/>
                <w:sz w:val="20"/>
                <w:szCs w:val="20"/>
              </w:rPr>
            </w:pPr>
            <w:r>
              <w:rPr>
                <w:rFonts w:ascii="Arial" w:eastAsia="Arial" w:hAnsi="Arial" w:cs="Arial"/>
                <w:color w:val="000000"/>
                <w:sz w:val="20"/>
                <w:szCs w:val="20"/>
              </w:rPr>
              <w:t>18</w:t>
            </w:r>
          </w:p>
        </w:tc>
        <w:tc>
          <w:tcPr>
            <w:tcW w:w="0" w:type="auto"/>
            <w:tcMar>
              <w:top w:w="80" w:type="dxa"/>
              <w:left w:w="0" w:type="dxa"/>
              <w:bottom w:w="80" w:type="dxa"/>
              <w:right w:w="0" w:type="dxa"/>
            </w:tcMar>
          </w:tcPr>
          <w:p w14:paraId="149340AA" w14:textId="77777777" w:rsidR="00A60A1D" w:rsidRDefault="00383A97">
            <w:pPr>
              <w:pStyle w:val="Normal40"/>
              <w:rPr>
                <w:rFonts w:ascii="Arial" w:eastAsia="Arial" w:hAnsi="Arial" w:cs="Arial"/>
                <w:color w:val="000000"/>
                <w:sz w:val="20"/>
                <w:szCs w:val="20"/>
              </w:rPr>
            </w:pPr>
            <w:r>
              <w:rPr>
                <w:rFonts w:ascii="Arial" w:eastAsia="Arial" w:hAnsi="Arial" w:cs="Arial"/>
                <w:color w:val="000000"/>
                <w:sz w:val="20"/>
                <w:szCs w:val="20"/>
              </w:rPr>
              <w:t>Motion Fraktion AL/</w:t>
            </w:r>
            <w:proofErr w:type="spellStart"/>
            <w:r>
              <w:rPr>
                <w:rFonts w:ascii="Arial" w:eastAsia="Arial" w:hAnsi="Arial" w:cs="Arial"/>
                <w:color w:val="000000"/>
                <w:sz w:val="20"/>
                <w:szCs w:val="20"/>
              </w:rPr>
              <w:t>PdA</w:t>
            </w:r>
            <w:proofErr w:type="spellEnd"/>
            <w:r>
              <w:rPr>
                <w:rFonts w:ascii="Arial" w:eastAsia="Arial" w:hAnsi="Arial" w:cs="Arial"/>
                <w:color w:val="000000"/>
                <w:sz w:val="20"/>
                <w:szCs w:val="20"/>
              </w:rPr>
              <w:t xml:space="preserve"> (Matteo Micieli, </w:t>
            </w:r>
            <w:proofErr w:type="spellStart"/>
            <w:r>
              <w:rPr>
                <w:rFonts w:ascii="Arial" w:eastAsia="Arial" w:hAnsi="Arial" w:cs="Arial"/>
                <w:color w:val="000000"/>
                <w:sz w:val="20"/>
                <w:szCs w:val="20"/>
              </w:rPr>
              <w:t>PdA</w:t>
            </w:r>
            <w:proofErr w:type="spellEnd"/>
            <w:r>
              <w:rPr>
                <w:rFonts w:ascii="Arial" w:eastAsia="Arial" w:hAnsi="Arial" w:cs="Arial"/>
                <w:color w:val="000000"/>
                <w:sz w:val="20"/>
                <w:szCs w:val="20"/>
              </w:rPr>
              <w:t>): Das Partizipationsreglement der Stadt Bern den gesellschaftlichen Entwicklungen anpassen – Menschen mit S-Ausweis sowie Asylsuchenden eine Stimme geben!</w:t>
            </w:r>
            <w:r>
              <w:rPr>
                <w:rFonts w:ascii="Arial" w:eastAsia="Arial" w:hAnsi="Arial" w:cs="Arial"/>
                <w:color w:val="000000"/>
                <w:sz w:val="20"/>
                <w:szCs w:val="20"/>
              </w:rPr>
              <w:br/>
              <w:t>2023.SR.0232</w:t>
            </w:r>
            <w:r>
              <w:rPr>
                <w:rFonts w:ascii="Arial" w:eastAsia="Arial" w:hAnsi="Arial" w:cs="Arial"/>
                <w:color w:val="000000"/>
                <w:sz w:val="20"/>
                <w:szCs w:val="20"/>
              </w:rPr>
              <w:br/>
              <w:t>BSS: Ursina Anderegg</w:t>
            </w:r>
          </w:p>
        </w:tc>
      </w:tr>
      <w:tr w:rsidR="00A60A1D" w14:paraId="3C5A7C68" w14:textId="77777777">
        <w:tc>
          <w:tcPr>
            <w:tcW w:w="0" w:type="auto"/>
            <w:tcMar>
              <w:top w:w="80" w:type="dxa"/>
              <w:left w:w="0" w:type="dxa"/>
              <w:bottom w:w="0" w:type="dxa"/>
              <w:right w:w="0" w:type="dxa"/>
            </w:tcMar>
          </w:tcPr>
          <w:p w14:paraId="3F8B1376" w14:textId="77777777" w:rsidR="00A60A1D" w:rsidRDefault="00383A97">
            <w:pPr>
              <w:pStyle w:val="Normal41"/>
              <w:rPr>
                <w:rFonts w:ascii="Arial" w:eastAsia="Arial" w:hAnsi="Arial" w:cs="Arial"/>
                <w:color w:val="000000"/>
                <w:sz w:val="20"/>
                <w:szCs w:val="20"/>
              </w:rPr>
            </w:pPr>
            <w:r>
              <w:rPr>
                <w:rFonts w:ascii="Arial" w:eastAsia="Arial" w:hAnsi="Arial" w:cs="Arial"/>
                <w:color w:val="000000"/>
                <w:sz w:val="20"/>
                <w:szCs w:val="20"/>
              </w:rPr>
              <w:t>19</w:t>
            </w:r>
          </w:p>
        </w:tc>
        <w:tc>
          <w:tcPr>
            <w:tcW w:w="0" w:type="auto"/>
            <w:tcMar>
              <w:top w:w="80" w:type="dxa"/>
              <w:left w:w="0" w:type="dxa"/>
              <w:bottom w:w="80" w:type="dxa"/>
              <w:right w:w="0" w:type="dxa"/>
            </w:tcMar>
          </w:tcPr>
          <w:p w14:paraId="5576745A" w14:textId="1D411ACE" w:rsidR="00A60A1D" w:rsidRDefault="00383A97">
            <w:pPr>
              <w:pStyle w:val="Normal41"/>
              <w:rPr>
                <w:rFonts w:ascii="Arial" w:eastAsia="Arial" w:hAnsi="Arial" w:cs="Arial"/>
                <w:color w:val="000000"/>
                <w:sz w:val="20"/>
                <w:szCs w:val="20"/>
              </w:rPr>
            </w:pPr>
            <w:r>
              <w:rPr>
                <w:rFonts w:ascii="Arial" w:eastAsia="Arial" w:hAnsi="Arial" w:cs="Arial"/>
                <w:color w:val="000000"/>
                <w:sz w:val="20"/>
                <w:szCs w:val="20"/>
              </w:rPr>
              <w:t>Postulat Fraktion Mitte (Claudio Righetti/Lionel Gaudy/Sibyl Eigenmann): Echter Diskurs braucht Platz - Abstimmungen an nationalen Wahlterminen in der Stadt Bern nur mit hohen Hürden möglich</w:t>
            </w:r>
            <w:r>
              <w:rPr>
                <w:rFonts w:ascii="Arial" w:eastAsia="Arial" w:hAnsi="Arial" w:cs="Arial"/>
                <w:color w:val="000000"/>
                <w:sz w:val="20"/>
                <w:szCs w:val="20"/>
              </w:rPr>
              <w:br/>
              <w:t>2023.SR.0204</w:t>
            </w:r>
            <w:r>
              <w:rPr>
                <w:rFonts w:ascii="Arial" w:eastAsia="Arial" w:hAnsi="Arial" w:cs="Arial"/>
                <w:color w:val="000000"/>
                <w:sz w:val="20"/>
                <w:szCs w:val="20"/>
              </w:rPr>
              <w:br/>
            </w:r>
            <w:r w:rsidR="00B24A2D">
              <w:rPr>
                <w:rFonts w:ascii="Arial" w:eastAsia="Arial" w:hAnsi="Arial" w:cs="Arial"/>
                <w:color w:val="000000"/>
                <w:sz w:val="20"/>
                <w:szCs w:val="20"/>
              </w:rPr>
              <w:t>SK</w:t>
            </w:r>
            <w:r>
              <w:rPr>
                <w:rFonts w:ascii="Arial" w:eastAsia="Arial" w:hAnsi="Arial" w:cs="Arial"/>
                <w:color w:val="000000"/>
                <w:sz w:val="20"/>
                <w:szCs w:val="20"/>
              </w:rPr>
              <w:t>: Marieke Kruit</w:t>
            </w:r>
          </w:p>
        </w:tc>
      </w:tr>
      <w:tr w:rsidR="00A60A1D" w14:paraId="710B7D7E" w14:textId="77777777">
        <w:tc>
          <w:tcPr>
            <w:tcW w:w="0" w:type="auto"/>
            <w:tcMar>
              <w:top w:w="80" w:type="dxa"/>
              <w:left w:w="0" w:type="dxa"/>
              <w:bottom w:w="0" w:type="dxa"/>
              <w:right w:w="0" w:type="dxa"/>
            </w:tcMar>
          </w:tcPr>
          <w:p w14:paraId="76638835" w14:textId="77777777" w:rsidR="00A60A1D" w:rsidRDefault="00383A97">
            <w:pPr>
              <w:pStyle w:val="Normal42"/>
              <w:rPr>
                <w:rFonts w:ascii="Arial" w:eastAsia="Arial" w:hAnsi="Arial" w:cs="Arial"/>
                <w:color w:val="000000"/>
                <w:sz w:val="20"/>
                <w:szCs w:val="20"/>
              </w:rPr>
            </w:pPr>
            <w:r>
              <w:rPr>
                <w:rFonts w:ascii="Arial" w:eastAsia="Arial" w:hAnsi="Arial" w:cs="Arial"/>
                <w:color w:val="000000"/>
                <w:sz w:val="20"/>
                <w:szCs w:val="20"/>
              </w:rPr>
              <w:t>20</w:t>
            </w:r>
          </w:p>
        </w:tc>
        <w:tc>
          <w:tcPr>
            <w:tcW w:w="0" w:type="auto"/>
            <w:tcMar>
              <w:top w:w="80" w:type="dxa"/>
              <w:left w:w="0" w:type="dxa"/>
              <w:bottom w:w="80" w:type="dxa"/>
              <w:right w:w="0" w:type="dxa"/>
            </w:tcMar>
          </w:tcPr>
          <w:p w14:paraId="636D3EB4" w14:textId="0610FA49" w:rsidR="00A60A1D" w:rsidRDefault="00383A97">
            <w:pPr>
              <w:pStyle w:val="Normal42"/>
              <w:rPr>
                <w:rFonts w:ascii="Arial" w:eastAsia="Arial" w:hAnsi="Arial" w:cs="Arial"/>
                <w:color w:val="000000"/>
                <w:sz w:val="20"/>
                <w:szCs w:val="20"/>
              </w:rPr>
            </w:pPr>
            <w:r>
              <w:rPr>
                <w:rFonts w:ascii="Arial" w:eastAsia="Arial" w:hAnsi="Arial" w:cs="Arial"/>
                <w:color w:val="000000"/>
                <w:sz w:val="20"/>
                <w:szCs w:val="20"/>
              </w:rPr>
              <w:t>Motion Simone Richner (FDP): Stärkung der demokratischen Rechte l: Vereinfachung der Unterschriftensammlung für städtische politische Instrumente</w:t>
            </w:r>
            <w:r>
              <w:rPr>
                <w:rFonts w:ascii="Arial" w:eastAsia="Arial" w:hAnsi="Arial" w:cs="Arial"/>
                <w:color w:val="000000"/>
                <w:sz w:val="20"/>
                <w:szCs w:val="20"/>
              </w:rPr>
              <w:br/>
              <w:t>2023.SR.0239</w:t>
            </w:r>
            <w:r>
              <w:rPr>
                <w:rFonts w:ascii="Arial" w:eastAsia="Arial" w:hAnsi="Arial" w:cs="Arial"/>
                <w:color w:val="000000"/>
                <w:sz w:val="20"/>
                <w:szCs w:val="20"/>
              </w:rPr>
              <w:br/>
            </w:r>
            <w:r w:rsidR="003E2CEF">
              <w:rPr>
                <w:rFonts w:ascii="Arial" w:eastAsia="Arial" w:hAnsi="Arial" w:cs="Arial"/>
                <w:color w:val="000000"/>
                <w:sz w:val="20"/>
                <w:szCs w:val="20"/>
              </w:rPr>
              <w:t>SK</w:t>
            </w:r>
            <w:r w:rsidR="000C0299">
              <w:rPr>
                <w:rFonts w:ascii="Arial" w:eastAsia="Arial" w:hAnsi="Arial" w:cs="Arial"/>
                <w:color w:val="000000"/>
                <w:sz w:val="20"/>
                <w:szCs w:val="20"/>
              </w:rPr>
              <w:t>:</w:t>
            </w:r>
            <w:r>
              <w:rPr>
                <w:rFonts w:ascii="Arial" w:eastAsia="Arial" w:hAnsi="Arial" w:cs="Arial"/>
                <w:color w:val="000000"/>
                <w:sz w:val="20"/>
                <w:szCs w:val="20"/>
              </w:rPr>
              <w:t xml:space="preserve"> Marieke Kruit</w:t>
            </w:r>
          </w:p>
        </w:tc>
      </w:tr>
      <w:tr w:rsidR="00A60A1D" w14:paraId="750A73A1" w14:textId="77777777">
        <w:tc>
          <w:tcPr>
            <w:tcW w:w="0" w:type="auto"/>
            <w:tcMar>
              <w:top w:w="80" w:type="dxa"/>
              <w:left w:w="0" w:type="dxa"/>
              <w:bottom w:w="0" w:type="dxa"/>
              <w:right w:w="0" w:type="dxa"/>
            </w:tcMar>
          </w:tcPr>
          <w:p w14:paraId="60DA3F83" w14:textId="77777777" w:rsidR="00A60A1D" w:rsidRDefault="00383A97">
            <w:pPr>
              <w:pStyle w:val="Normal43"/>
              <w:rPr>
                <w:rFonts w:ascii="Arial" w:eastAsia="Arial" w:hAnsi="Arial" w:cs="Arial"/>
                <w:color w:val="000000"/>
                <w:sz w:val="20"/>
                <w:szCs w:val="20"/>
              </w:rPr>
            </w:pPr>
            <w:r>
              <w:rPr>
                <w:rFonts w:ascii="Arial" w:eastAsia="Arial" w:hAnsi="Arial" w:cs="Arial"/>
                <w:color w:val="000000"/>
                <w:sz w:val="20"/>
                <w:szCs w:val="20"/>
              </w:rPr>
              <w:t>21</w:t>
            </w:r>
          </w:p>
        </w:tc>
        <w:tc>
          <w:tcPr>
            <w:tcW w:w="0" w:type="auto"/>
            <w:tcMar>
              <w:top w:w="80" w:type="dxa"/>
              <w:left w:w="0" w:type="dxa"/>
              <w:bottom w:w="80" w:type="dxa"/>
              <w:right w:w="0" w:type="dxa"/>
            </w:tcMar>
          </w:tcPr>
          <w:p w14:paraId="2FC35E6E" w14:textId="14A6892C" w:rsidR="00A60A1D" w:rsidRDefault="00383A97">
            <w:pPr>
              <w:pStyle w:val="Normal43"/>
              <w:rPr>
                <w:rFonts w:ascii="Arial" w:eastAsia="Arial" w:hAnsi="Arial" w:cs="Arial"/>
                <w:color w:val="000000"/>
                <w:sz w:val="20"/>
                <w:szCs w:val="20"/>
              </w:rPr>
            </w:pPr>
            <w:r>
              <w:rPr>
                <w:rFonts w:ascii="Arial" w:eastAsia="Arial" w:hAnsi="Arial" w:cs="Arial"/>
                <w:color w:val="000000"/>
                <w:sz w:val="20"/>
                <w:szCs w:val="20"/>
              </w:rPr>
              <w:t xml:space="preserve">Motion GB/JA! (Nora Joos, </w:t>
            </w:r>
            <w:proofErr w:type="gramStart"/>
            <w:r>
              <w:rPr>
                <w:rFonts w:ascii="Arial" w:eastAsia="Arial" w:hAnsi="Arial" w:cs="Arial"/>
                <w:color w:val="000000"/>
                <w:sz w:val="20"/>
                <w:szCs w:val="20"/>
              </w:rPr>
              <w:t>JA!/</w:t>
            </w:r>
            <w:proofErr w:type="gramEnd"/>
            <w:r>
              <w:rPr>
                <w:rFonts w:ascii="Arial" w:eastAsia="Arial" w:hAnsi="Arial" w:cs="Arial"/>
                <w:color w:val="000000"/>
                <w:sz w:val="20"/>
                <w:szCs w:val="20"/>
              </w:rPr>
              <w:t>Mirjam Arn, GB): Vorfrankierte Wahl- &amp; Abstimmungscouverts</w:t>
            </w:r>
            <w:r>
              <w:rPr>
                <w:rFonts w:ascii="Arial" w:eastAsia="Arial" w:hAnsi="Arial" w:cs="Arial"/>
                <w:color w:val="000000"/>
                <w:sz w:val="20"/>
                <w:szCs w:val="20"/>
              </w:rPr>
              <w:br/>
              <w:t>2024.SR.0013</w:t>
            </w:r>
            <w:r>
              <w:rPr>
                <w:rFonts w:ascii="Arial" w:eastAsia="Arial" w:hAnsi="Arial" w:cs="Arial"/>
                <w:color w:val="000000"/>
                <w:sz w:val="20"/>
                <w:szCs w:val="20"/>
              </w:rPr>
              <w:br/>
            </w:r>
            <w:r w:rsidR="003E2CEF">
              <w:rPr>
                <w:rFonts w:ascii="Arial" w:eastAsia="Arial" w:hAnsi="Arial" w:cs="Arial"/>
                <w:color w:val="000000"/>
                <w:sz w:val="20"/>
                <w:szCs w:val="20"/>
              </w:rPr>
              <w:t>SK</w:t>
            </w:r>
            <w:r>
              <w:rPr>
                <w:rFonts w:ascii="Arial" w:eastAsia="Arial" w:hAnsi="Arial" w:cs="Arial"/>
                <w:color w:val="000000"/>
                <w:sz w:val="20"/>
                <w:szCs w:val="20"/>
              </w:rPr>
              <w:t>: Marieke Kruit</w:t>
            </w:r>
          </w:p>
        </w:tc>
      </w:tr>
      <w:tr w:rsidR="00A60A1D" w14:paraId="0E958860" w14:textId="77777777">
        <w:tc>
          <w:tcPr>
            <w:tcW w:w="0" w:type="auto"/>
            <w:tcMar>
              <w:top w:w="80" w:type="dxa"/>
              <w:left w:w="0" w:type="dxa"/>
              <w:bottom w:w="0" w:type="dxa"/>
              <w:right w:w="0" w:type="dxa"/>
            </w:tcMar>
          </w:tcPr>
          <w:p w14:paraId="2D02E73E" w14:textId="77777777" w:rsidR="00A60A1D" w:rsidRDefault="00383A97">
            <w:pPr>
              <w:pStyle w:val="Normal44"/>
              <w:rPr>
                <w:rFonts w:ascii="Arial" w:eastAsia="Arial" w:hAnsi="Arial" w:cs="Arial"/>
                <w:color w:val="000000"/>
                <w:sz w:val="20"/>
                <w:szCs w:val="20"/>
              </w:rPr>
            </w:pPr>
            <w:r>
              <w:rPr>
                <w:rFonts w:ascii="Arial" w:eastAsia="Arial" w:hAnsi="Arial" w:cs="Arial"/>
                <w:color w:val="000000"/>
                <w:sz w:val="20"/>
                <w:szCs w:val="20"/>
              </w:rPr>
              <w:lastRenderedPageBreak/>
              <w:t>22</w:t>
            </w:r>
          </w:p>
        </w:tc>
        <w:tc>
          <w:tcPr>
            <w:tcW w:w="0" w:type="auto"/>
            <w:tcMar>
              <w:top w:w="80" w:type="dxa"/>
              <w:left w:w="0" w:type="dxa"/>
              <w:bottom w:w="80" w:type="dxa"/>
              <w:right w:w="0" w:type="dxa"/>
            </w:tcMar>
          </w:tcPr>
          <w:p w14:paraId="636E03D2" w14:textId="63BDA677" w:rsidR="00A60A1D" w:rsidRDefault="00383A97">
            <w:pPr>
              <w:pStyle w:val="Normal44"/>
              <w:rPr>
                <w:rFonts w:ascii="Arial" w:eastAsia="Arial" w:hAnsi="Arial" w:cs="Arial"/>
                <w:color w:val="000000"/>
                <w:sz w:val="20"/>
                <w:szCs w:val="20"/>
              </w:rPr>
            </w:pPr>
            <w:r>
              <w:rPr>
                <w:rFonts w:ascii="Arial" w:eastAsia="Arial" w:hAnsi="Arial" w:cs="Arial"/>
                <w:color w:val="000000"/>
                <w:sz w:val="20"/>
                <w:szCs w:val="20"/>
              </w:rPr>
              <w:t xml:space="preserve">Motion Anna Jegher, </w:t>
            </w:r>
            <w:proofErr w:type="gramStart"/>
            <w:r>
              <w:rPr>
                <w:rFonts w:ascii="Arial" w:eastAsia="Arial" w:hAnsi="Arial" w:cs="Arial"/>
                <w:color w:val="000000"/>
                <w:sz w:val="20"/>
                <w:szCs w:val="20"/>
              </w:rPr>
              <w:t>JA!/</w:t>
            </w:r>
            <w:proofErr w:type="gramEnd"/>
            <w:r>
              <w:rPr>
                <w:rFonts w:ascii="Arial" w:eastAsia="Arial" w:hAnsi="Arial" w:cs="Arial"/>
                <w:color w:val="000000"/>
                <w:sz w:val="20"/>
                <w:szCs w:val="20"/>
              </w:rPr>
              <w:t>Mahir Sancar, JA!/Nora Joos, JA!: Keine Burger*innen im Gemeinderat!</w:t>
            </w:r>
            <w:r>
              <w:rPr>
                <w:rFonts w:ascii="Arial" w:eastAsia="Arial" w:hAnsi="Arial" w:cs="Arial"/>
                <w:color w:val="000000"/>
                <w:sz w:val="20"/>
                <w:szCs w:val="20"/>
              </w:rPr>
              <w:br/>
              <w:t>2024.SR.0021</w:t>
            </w:r>
            <w:r>
              <w:rPr>
                <w:rFonts w:ascii="Arial" w:eastAsia="Arial" w:hAnsi="Arial" w:cs="Arial"/>
                <w:color w:val="000000"/>
                <w:sz w:val="20"/>
                <w:szCs w:val="20"/>
              </w:rPr>
              <w:br/>
            </w:r>
            <w:r w:rsidR="003E2CEF">
              <w:rPr>
                <w:rFonts w:ascii="Arial" w:eastAsia="Arial" w:hAnsi="Arial" w:cs="Arial"/>
                <w:color w:val="000000"/>
                <w:sz w:val="20"/>
                <w:szCs w:val="20"/>
              </w:rPr>
              <w:t>SK</w:t>
            </w:r>
            <w:r>
              <w:rPr>
                <w:rFonts w:ascii="Arial" w:eastAsia="Arial" w:hAnsi="Arial" w:cs="Arial"/>
                <w:color w:val="000000"/>
                <w:sz w:val="20"/>
                <w:szCs w:val="20"/>
              </w:rPr>
              <w:t>: Marieke Kruit</w:t>
            </w:r>
          </w:p>
        </w:tc>
      </w:tr>
      <w:tr w:rsidR="00A60A1D" w14:paraId="6ABBB5CC" w14:textId="77777777">
        <w:tc>
          <w:tcPr>
            <w:tcW w:w="0" w:type="auto"/>
            <w:tcMar>
              <w:top w:w="80" w:type="dxa"/>
              <w:left w:w="0" w:type="dxa"/>
              <w:bottom w:w="0" w:type="dxa"/>
              <w:right w:w="0" w:type="dxa"/>
            </w:tcMar>
          </w:tcPr>
          <w:p w14:paraId="199D92BC" w14:textId="77777777" w:rsidR="00A60A1D" w:rsidRDefault="00383A97">
            <w:pPr>
              <w:pStyle w:val="Normal45"/>
              <w:rPr>
                <w:rFonts w:ascii="Arial" w:eastAsia="Arial" w:hAnsi="Arial" w:cs="Arial"/>
                <w:color w:val="000000"/>
                <w:sz w:val="20"/>
                <w:szCs w:val="20"/>
              </w:rPr>
            </w:pPr>
            <w:r>
              <w:rPr>
                <w:rFonts w:ascii="Arial" w:eastAsia="Arial" w:hAnsi="Arial" w:cs="Arial"/>
                <w:color w:val="000000"/>
                <w:sz w:val="20"/>
                <w:szCs w:val="20"/>
              </w:rPr>
              <w:t>23</w:t>
            </w:r>
          </w:p>
        </w:tc>
        <w:tc>
          <w:tcPr>
            <w:tcW w:w="0" w:type="auto"/>
            <w:tcMar>
              <w:top w:w="80" w:type="dxa"/>
              <w:left w:w="0" w:type="dxa"/>
              <w:bottom w:w="80" w:type="dxa"/>
              <w:right w:w="0" w:type="dxa"/>
            </w:tcMar>
          </w:tcPr>
          <w:p w14:paraId="4D12F131" w14:textId="30BD3C0C" w:rsidR="00A60A1D" w:rsidRDefault="00383A97">
            <w:pPr>
              <w:pStyle w:val="Normal45"/>
              <w:rPr>
                <w:rFonts w:ascii="Arial" w:eastAsia="Arial" w:hAnsi="Arial" w:cs="Arial"/>
                <w:color w:val="000000"/>
                <w:sz w:val="20"/>
                <w:szCs w:val="20"/>
              </w:rPr>
            </w:pPr>
            <w:r>
              <w:rPr>
                <w:rFonts w:ascii="Arial" w:eastAsia="Arial" w:hAnsi="Arial" w:cs="Arial"/>
                <w:color w:val="000000"/>
                <w:sz w:val="20"/>
                <w:szCs w:val="20"/>
              </w:rPr>
              <w:t>Postulat Eva Gammenthaler (AL), Tabea Rai (AL) - übernommen durch David Böhner (AL): Für ein Partizipatives Budget (PB) in der Stadt Bern</w:t>
            </w:r>
            <w:r>
              <w:rPr>
                <w:rFonts w:ascii="Arial" w:eastAsia="Arial" w:hAnsi="Arial" w:cs="Arial"/>
                <w:color w:val="000000"/>
                <w:sz w:val="20"/>
                <w:szCs w:val="20"/>
              </w:rPr>
              <w:br/>
              <w:t>2023.SR.0193</w:t>
            </w:r>
            <w:r>
              <w:rPr>
                <w:rFonts w:ascii="Arial" w:eastAsia="Arial" w:hAnsi="Arial" w:cs="Arial"/>
                <w:color w:val="000000"/>
                <w:sz w:val="20"/>
                <w:szCs w:val="20"/>
              </w:rPr>
              <w:br/>
              <w:t>RWSU: Judith Schenk</w:t>
            </w:r>
            <w:r>
              <w:rPr>
                <w:rFonts w:ascii="Arial" w:eastAsia="Arial" w:hAnsi="Arial" w:cs="Arial"/>
                <w:color w:val="000000"/>
                <w:sz w:val="20"/>
                <w:szCs w:val="20"/>
              </w:rPr>
              <w:br/>
            </w:r>
            <w:r w:rsidR="006934B7">
              <w:rPr>
                <w:rFonts w:ascii="Arial" w:eastAsia="Arial" w:hAnsi="Arial" w:cs="Arial"/>
                <w:color w:val="000000"/>
                <w:sz w:val="20"/>
                <w:szCs w:val="20"/>
              </w:rPr>
              <w:t>PRD</w:t>
            </w:r>
            <w:r>
              <w:rPr>
                <w:rFonts w:ascii="Arial" w:eastAsia="Arial" w:hAnsi="Arial" w:cs="Arial"/>
                <w:color w:val="000000"/>
                <w:sz w:val="20"/>
                <w:szCs w:val="20"/>
              </w:rPr>
              <w:t>: Marieke Kruit</w:t>
            </w:r>
          </w:p>
        </w:tc>
      </w:tr>
      <w:tr w:rsidR="00A60A1D" w14:paraId="64C71CE0" w14:textId="77777777">
        <w:tc>
          <w:tcPr>
            <w:tcW w:w="0" w:type="auto"/>
            <w:tcMar>
              <w:top w:w="80" w:type="dxa"/>
              <w:left w:w="0" w:type="dxa"/>
              <w:bottom w:w="0" w:type="dxa"/>
              <w:right w:w="0" w:type="dxa"/>
            </w:tcMar>
          </w:tcPr>
          <w:p w14:paraId="3E3A3A83" w14:textId="77777777" w:rsidR="00A60A1D" w:rsidRDefault="00383A97">
            <w:pPr>
              <w:pStyle w:val="Normal46"/>
              <w:rPr>
                <w:rFonts w:ascii="Arial" w:eastAsia="Arial" w:hAnsi="Arial" w:cs="Arial"/>
                <w:color w:val="000000"/>
                <w:sz w:val="20"/>
                <w:szCs w:val="20"/>
              </w:rPr>
            </w:pPr>
            <w:r>
              <w:rPr>
                <w:rFonts w:ascii="Arial" w:eastAsia="Arial" w:hAnsi="Arial" w:cs="Arial"/>
                <w:color w:val="000000"/>
                <w:sz w:val="20"/>
                <w:szCs w:val="20"/>
              </w:rPr>
              <w:t>24</w:t>
            </w:r>
          </w:p>
        </w:tc>
        <w:tc>
          <w:tcPr>
            <w:tcW w:w="0" w:type="auto"/>
            <w:tcMar>
              <w:top w:w="80" w:type="dxa"/>
              <w:left w:w="0" w:type="dxa"/>
              <w:bottom w:w="80" w:type="dxa"/>
              <w:right w:w="0" w:type="dxa"/>
            </w:tcMar>
          </w:tcPr>
          <w:p w14:paraId="5AE3808A" w14:textId="0271B0E0" w:rsidR="00A60A1D" w:rsidRDefault="00383A97">
            <w:pPr>
              <w:pStyle w:val="Normal46"/>
              <w:rPr>
                <w:rFonts w:ascii="Arial" w:eastAsia="Arial" w:hAnsi="Arial" w:cs="Arial"/>
                <w:color w:val="000000"/>
                <w:sz w:val="20"/>
                <w:szCs w:val="20"/>
              </w:rPr>
            </w:pPr>
            <w:r>
              <w:rPr>
                <w:rFonts w:ascii="Arial" w:eastAsia="Arial" w:hAnsi="Arial" w:cs="Arial"/>
                <w:color w:val="000000"/>
                <w:sz w:val="20"/>
                <w:szCs w:val="20"/>
              </w:rPr>
              <w:t>Postulat Fraktion GB/JA! (Regula Bühlmann, GB/ Anna Leissing, GB): Einkommensabhängige städtische Gebühren statt Kopfsteuern</w:t>
            </w:r>
            <w:r>
              <w:rPr>
                <w:rFonts w:ascii="Arial" w:eastAsia="Arial" w:hAnsi="Arial" w:cs="Arial"/>
                <w:color w:val="000000"/>
                <w:sz w:val="20"/>
                <w:szCs w:val="20"/>
              </w:rPr>
              <w:br/>
              <w:t>2022.SR.000008</w:t>
            </w:r>
            <w:r>
              <w:rPr>
                <w:rFonts w:ascii="Arial" w:eastAsia="Arial" w:hAnsi="Arial" w:cs="Arial"/>
                <w:color w:val="000000"/>
                <w:sz w:val="20"/>
                <w:szCs w:val="20"/>
              </w:rPr>
              <w:br/>
            </w:r>
            <w:r w:rsidR="006934B7">
              <w:rPr>
                <w:rFonts w:ascii="Arial" w:eastAsia="Arial" w:hAnsi="Arial" w:cs="Arial"/>
                <w:color w:val="000000"/>
                <w:sz w:val="20"/>
                <w:szCs w:val="20"/>
              </w:rPr>
              <w:t>SK</w:t>
            </w:r>
            <w:r>
              <w:rPr>
                <w:rFonts w:ascii="Arial" w:eastAsia="Arial" w:hAnsi="Arial" w:cs="Arial"/>
                <w:color w:val="000000"/>
                <w:sz w:val="20"/>
                <w:szCs w:val="20"/>
              </w:rPr>
              <w:t>: Marieke Kruit</w:t>
            </w:r>
          </w:p>
        </w:tc>
      </w:tr>
      <w:tr w:rsidR="00A60A1D" w14:paraId="22B1540A" w14:textId="77777777">
        <w:tc>
          <w:tcPr>
            <w:tcW w:w="0" w:type="auto"/>
            <w:tcMar>
              <w:top w:w="80" w:type="dxa"/>
              <w:left w:w="0" w:type="dxa"/>
              <w:bottom w:w="0" w:type="dxa"/>
              <w:right w:w="0" w:type="dxa"/>
            </w:tcMar>
          </w:tcPr>
          <w:p w14:paraId="45ABA90C" w14:textId="77777777" w:rsidR="00A60A1D" w:rsidRDefault="00383A97">
            <w:pPr>
              <w:pStyle w:val="Normal47"/>
              <w:rPr>
                <w:rFonts w:ascii="Arial" w:eastAsia="Arial" w:hAnsi="Arial" w:cs="Arial"/>
                <w:color w:val="000000"/>
                <w:sz w:val="20"/>
                <w:szCs w:val="20"/>
              </w:rPr>
            </w:pPr>
            <w:r>
              <w:rPr>
                <w:rFonts w:ascii="Arial" w:eastAsia="Arial" w:hAnsi="Arial" w:cs="Arial"/>
                <w:color w:val="000000"/>
                <w:sz w:val="20"/>
                <w:szCs w:val="20"/>
              </w:rPr>
              <w:t>25</w:t>
            </w:r>
          </w:p>
        </w:tc>
        <w:tc>
          <w:tcPr>
            <w:tcW w:w="0" w:type="auto"/>
            <w:tcMar>
              <w:top w:w="80" w:type="dxa"/>
              <w:left w:w="0" w:type="dxa"/>
              <w:bottom w:w="80" w:type="dxa"/>
              <w:right w:w="0" w:type="dxa"/>
            </w:tcMar>
          </w:tcPr>
          <w:p w14:paraId="65810BDF" w14:textId="77777777" w:rsidR="00A60A1D" w:rsidRDefault="00383A97">
            <w:pPr>
              <w:pStyle w:val="Normal47"/>
              <w:rPr>
                <w:rFonts w:ascii="Arial" w:eastAsia="Arial" w:hAnsi="Arial" w:cs="Arial"/>
                <w:color w:val="000000"/>
                <w:sz w:val="20"/>
                <w:szCs w:val="20"/>
              </w:rPr>
            </w:pPr>
            <w:r>
              <w:rPr>
                <w:rFonts w:ascii="Arial" w:eastAsia="Arial" w:hAnsi="Arial" w:cs="Arial"/>
                <w:color w:val="000000"/>
                <w:sz w:val="20"/>
                <w:szCs w:val="20"/>
              </w:rPr>
              <w:t>Motion Fraktion SVP (Alexander Feuz /Thomas Glauser, SVP): Provisorium Volksschule Kirchenfeld im Gaswerkareal: Verbesserung der Schulwegsicherheit: Bau eines Brückenprovisoriums unten an der Aare, um den Zugang zum Provisorium zu verbessern! Der Gemeinderat habe bei der Armee und den zuständigen kantonalen Stellen abzuklären, unter welchen Voraussetzungen dies möglich wäre</w:t>
            </w:r>
            <w:r>
              <w:rPr>
                <w:rFonts w:ascii="Arial" w:eastAsia="Arial" w:hAnsi="Arial" w:cs="Arial"/>
                <w:color w:val="000000"/>
                <w:sz w:val="20"/>
                <w:szCs w:val="20"/>
              </w:rPr>
              <w:br/>
              <w:t>2024.SR.0050</w:t>
            </w:r>
            <w:r>
              <w:rPr>
                <w:rFonts w:ascii="Arial" w:eastAsia="Arial" w:hAnsi="Arial" w:cs="Arial"/>
                <w:color w:val="000000"/>
                <w:sz w:val="20"/>
                <w:szCs w:val="20"/>
              </w:rPr>
              <w:br/>
              <w:t>PRD: Marieke Kruit</w:t>
            </w:r>
          </w:p>
        </w:tc>
      </w:tr>
      <w:tr w:rsidR="00A60A1D" w14:paraId="6DB78AA7" w14:textId="77777777">
        <w:tc>
          <w:tcPr>
            <w:tcW w:w="0" w:type="auto"/>
            <w:tcMar>
              <w:top w:w="80" w:type="dxa"/>
              <w:left w:w="0" w:type="dxa"/>
              <w:bottom w:w="0" w:type="dxa"/>
              <w:right w:w="0" w:type="dxa"/>
            </w:tcMar>
          </w:tcPr>
          <w:p w14:paraId="07F1B7F0" w14:textId="77777777" w:rsidR="00A60A1D" w:rsidRDefault="00383A97">
            <w:pPr>
              <w:pStyle w:val="Normal48"/>
              <w:rPr>
                <w:rFonts w:ascii="Arial" w:eastAsia="Arial" w:hAnsi="Arial" w:cs="Arial"/>
                <w:color w:val="000000"/>
                <w:sz w:val="20"/>
                <w:szCs w:val="20"/>
              </w:rPr>
            </w:pPr>
            <w:r>
              <w:rPr>
                <w:rFonts w:ascii="Arial" w:eastAsia="Arial" w:hAnsi="Arial" w:cs="Arial"/>
                <w:color w:val="000000"/>
                <w:sz w:val="20"/>
                <w:szCs w:val="20"/>
              </w:rPr>
              <w:t>26</w:t>
            </w:r>
          </w:p>
        </w:tc>
        <w:tc>
          <w:tcPr>
            <w:tcW w:w="0" w:type="auto"/>
            <w:tcMar>
              <w:top w:w="80" w:type="dxa"/>
              <w:left w:w="0" w:type="dxa"/>
              <w:bottom w:w="80" w:type="dxa"/>
              <w:right w:w="0" w:type="dxa"/>
            </w:tcMar>
          </w:tcPr>
          <w:p w14:paraId="5F2A1D6B" w14:textId="77777777" w:rsidR="00A60A1D" w:rsidRDefault="00383A97">
            <w:pPr>
              <w:pStyle w:val="Normal48"/>
              <w:rPr>
                <w:rFonts w:ascii="Arial" w:eastAsia="Arial" w:hAnsi="Arial" w:cs="Arial"/>
                <w:color w:val="000000"/>
                <w:sz w:val="20"/>
                <w:szCs w:val="20"/>
              </w:rPr>
            </w:pPr>
            <w:r>
              <w:rPr>
                <w:rFonts w:ascii="Arial" w:eastAsia="Arial" w:hAnsi="Arial" w:cs="Arial"/>
                <w:color w:val="000000"/>
                <w:sz w:val="20"/>
                <w:szCs w:val="20"/>
              </w:rPr>
              <w:t>Interpellation Nik Eugster (FDP)/Florence Pärli (JF): Neue Organisationsverordnung: Ist die Zuteilung der Aufgaben auf die einzelnen Direktionen ausgewogen?</w:t>
            </w:r>
            <w:r>
              <w:rPr>
                <w:rFonts w:ascii="Arial" w:eastAsia="Arial" w:hAnsi="Arial" w:cs="Arial"/>
                <w:color w:val="000000"/>
                <w:sz w:val="20"/>
                <w:szCs w:val="20"/>
              </w:rPr>
              <w:br/>
              <w:t>2024.SR.0066</w:t>
            </w:r>
            <w:r>
              <w:rPr>
                <w:rFonts w:ascii="Arial" w:eastAsia="Arial" w:hAnsi="Arial" w:cs="Arial"/>
                <w:color w:val="000000"/>
                <w:sz w:val="20"/>
                <w:szCs w:val="20"/>
              </w:rPr>
              <w:br/>
              <w:t>PRD: Marieke Kruit</w:t>
            </w:r>
          </w:p>
        </w:tc>
      </w:tr>
      <w:tr w:rsidR="00A60A1D" w14:paraId="680AC9C4" w14:textId="77777777">
        <w:tc>
          <w:tcPr>
            <w:tcW w:w="0" w:type="auto"/>
            <w:tcMar>
              <w:top w:w="80" w:type="dxa"/>
              <w:left w:w="0" w:type="dxa"/>
              <w:bottom w:w="0" w:type="dxa"/>
              <w:right w:w="0" w:type="dxa"/>
            </w:tcMar>
          </w:tcPr>
          <w:p w14:paraId="354F2161" w14:textId="77777777" w:rsidR="00A60A1D" w:rsidRDefault="00383A97">
            <w:pPr>
              <w:pStyle w:val="Normal49"/>
              <w:rPr>
                <w:rFonts w:ascii="Arial" w:eastAsia="Arial" w:hAnsi="Arial" w:cs="Arial"/>
                <w:color w:val="000000"/>
                <w:sz w:val="20"/>
                <w:szCs w:val="20"/>
              </w:rPr>
            </w:pPr>
            <w:r>
              <w:rPr>
                <w:rFonts w:ascii="Arial" w:eastAsia="Arial" w:hAnsi="Arial" w:cs="Arial"/>
                <w:color w:val="000000"/>
                <w:sz w:val="20"/>
                <w:szCs w:val="20"/>
              </w:rPr>
              <w:t>27</w:t>
            </w:r>
          </w:p>
        </w:tc>
        <w:tc>
          <w:tcPr>
            <w:tcW w:w="0" w:type="auto"/>
            <w:tcMar>
              <w:top w:w="80" w:type="dxa"/>
              <w:left w:w="0" w:type="dxa"/>
              <w:bottom w:w="80" w:type="dxa"/>
              <w:right w:w="0" w:type="dxa"/>
            </w:tcMar>
          </w:tcPr>
          <w:p w14:paraId="37C051B1" w14:textId="77777777" w:rsidR="00A60A1D" w:rsidRDefault="00383A97">
            <w:pPr>
              <w:pStyle w:val="Normal49"/>
              <w:rPr>
                <w:rFonts w:ascii="Arial" w:eastAsia="Arial" w:hAnsi="Arial" w:cs="Arial"/>
                <w:color w:val="000000"/>
                <w:sz w:val="20"/>
                <w:szCs w:val="20"/>
              </w:rPr>
            </w:pPr>
            <w:r>
              <w:rPr>
                <w:rFonts w:ascii="Arial" w:eastAsia="Arial" w:hAnsi="Arial" w:cs="Arial"/>
                <w:color w:val="000000"/>
                <w:sz w:val="20"/>
                <w:szCs w:val="20"/>
              </w:rPr>
              <w:t>Interfraktionelle Interpellation FDP/JF, GLP/JGLP (Tom Berger, FDP/Corina Liebi, GLP/Mirjam Roder, GFL): Förderung von qualitativ hochstehender Nacht- und Clubkultur – wo steht die Stadt Bern?</w:t>
            </w:r>
            <w:r>
              <w:rPr>
                <w:rFonts w:ascii="Arial" w:eastAsia="Arial" w:hAnsi="Arial" w:cs="Arial"/>
                <w:color w:val="000000"/>
                <w:sz w:val="20"/>
                <w:szCs w:val="20"/>
              </w:rPr>
              <w:br/>
              <w:t>2024.SR.0053</w:t>
            </w:r>
            <w:r>
              <w:rPr>
                <w:rFonts w:ascii="Arial" w:eastAsia="Arial" w:hAnsi="Arial" w:cs="Arial"/>
                <w:color w:val="000000"/>
                <w:sz w:val="20"/>
                <w:szCs w:val="20"/>
              </w:rPr>
              <w:br/>
              <w:t>PRD: Marieke Kruit</w:t>
            </w:r>
          </w:p>
        </w:tc>
      </w:tr>
      <w:tr w:rsidR="00A60A1D" w14:paraId="7EE9442D" w14:textId="77777777">
        <w:tc>
          <w:tcPr>
            <w:tcW w:w="0" w:type="auto"/>
            <w:tcMar>
              <w:top w:w="80" w:type="dxa"/>
              <w:left w:w="0" w:type="dxa"/>
              <w:bottom w:w="0" w:type="dxa"/>
              <w:right w:w="0" w:type="dxa"/>
            </w:tcMar>
          </w:tcPr>
          <w:p w14:paraId="00EB5593" w14:textId="77777777" w:rsidR="00A60A1D" w:rsidRDefault="00383A97">
            <w:pPr>
              <w:pStyle w:val="Normal50"/>
              <w:rPr>
                <w:rFonts w:ascii="Arial" w:eastAsia="Arial" w:hAnsi="Arial" w:cs="Arial"/>
                <w:color w:val="000000"/>
                <w:sz w:val="20"/>
                <w:szCs w:val="20"/>
              </w:rPr>
            </w:pPr>
            <w:r>
              <w:rPr>
                <w:rFonts w:ascii="Arial" w:eastAsia="Arial" w:hAnsi="Arial" w:cs="Arial"/>
                <w:color w:val="000000"/>
                <w:sz w:val="20"/>
                <w:szCs w:val="20"/>
              </w:rPr>
              <w:t>28</w:t>
            </w:r>
          </w:p>
        </w:tc>
        <w:tc>
          <w:tcPr>
            <w:tcW w:w="0" w:type="auto"/>
            <w:tcMar>
              <w:top w:w="80" w:type="dxa"/>
              <w:left w:w="0" w:type="dxa"/>
              <w:bottom w:w="80" w:type="dxa"/>
              <w:right w:w="0" w:type="dxa"/>
            </w:tcMar>
          </w:tcPr>
          <w:p w14:paraId="5F3E950F" w14:textId="77777777" w:rsidR="00A60A1D" w:rsidRDefault="00383A97">
            <w:pPr>
              <w:pStyle w:val="Normal50"/>
              <w:rPr>
                <w:rFonts w:ascii="Arial" w:eastAsia="Arial" w:hAnsi="Arial" w:cs="Arial"/>
                <w:color w:val="000000"/>
                <w:sz w:val="20"/>
                <w:szCs w:val="20"/>
              </w:rPr>
            </w:pPr>
            <w:r>
              <w:rPr>
                <w:rFonts w:ascii="Arial" w:eastAsia="Arial" w:hAnsi="Arial" w:cs="Arial"/>
                <w:color w:val="000000"/>
                <w:sz w:val="20"/>
                <w:szCs w:val="20"/>
              </w:rPr>
              <w:t>Motion Ursula Stöckli (FDP): Reglement über die Kunst im öffentlichen Raum (</w:t>
            </w:r>
            <w:proofErr w:type="spellStart"/>
            <w:r>
              <w:rPr>
                <w:rFonts w:ascii="Arial" w:eastAsia="Arial" w:hAnsi="Arial" w:cs="Arial"/>
                <w:color w:val="000000"/>
                <w:sz w:val="20"/>
                <w:szCs w:val="20"/>
              </w:rPr>
              <w:t>KiöR</w:t>
            </w:r>
            <w:proofErr w:type="spellEnd"/>
            <w:r>
              <w:rPr>
                <w:rFonts w:ascii="Arial" w:eastAsia="Arial" w:hAnsi="Arial" w:cs="Arial"/>
                <w:color w:val="000000"/>
                <w:sz w:val="20"/>
                <w:szCs w:val="20"/>
              </w:rPr>
              <w:t xml:space="preserve">-Reglement, </w:t>
            </w:r>
            <w:proofErr w:type="spellStart"/>
            <w:r>
              <w:rPr>
                <w:rFonts w:ascii="Arial" w:eastAsia="Arial" w:hAnsi="Arial" w:cs="Arial"/>
                <w:color w:val="000000"/>
                <w:sz w:val="20"/>
                <w:szCs w:val="20"/>
              </w:rPr>
              <w:t>KiöRR</w:t>
            </w:r>
            <w:proofErr w:type="spellEnd"/>
            <w:r>
              <w:rPr>
                <w:rFonts w:ascii="Arial" w:eastAsia="Arial" w:hAnsi="Arial" w:cs="Arial"/>
                <w:color w:val="000000"/>
                <w:sz w:val="20"/>
                <w:szCs w:val="20"/>
              </w:rPr>
              <w:t>) revidieren</w:t>
            </w:r>
            <w:r>
              <w:rPr>
                <w:rFonts w:ascii="Arial" w:eastAsia="Arial" w:hAnsi="Arial" w:cs="Arial"/>
                <w:color w:val="000000"/>
                <w:sz w:val="20"/>
                <w:szCs w:val="20"/>
              </w:rPr>
              <w:br/>
              <w:t>2024.SR.0193</w:t>
            </w:r>
            <w:r>
              <w:rPr>
                <w:rFonts w:ascii="Arial" w:eastAsia="Arial" w:hAnsi="Arial" w:cs="Arial"/>
                <w:color w:val="000000"/>
                <w:sz w:val="20"/>
                <w:szCs w:val="20"/>
              </w:rPr>
              <w:br/>
              <w:t>PRD: Marieke Kruit</w:t>
            </w:r>
          </w:p>
        </w:tc>
      </w:tr>
      <w:tr w:rsidR="00A60A1D" w14:paraId="24B4B2F4" w14:textId="77777777">
        <w:trPr>
          <w:trHeight w:hRule="exact" w:val="20"/>
        </w:trPr>
        <w:tc>
          <w:tcPr>
            <w:tcW w:w="352" w:type="pct"/>
            <w:tcMar>
              <w:top w:w="0" w:type="dxa"/>
              <w:left w:w="0" w:type="dxa"/>
              <w:bottom w:w="0" w:type="dxa"/>
              <w:right w:w="0" w:type="dxa"/>
            </w:tcMar>
            <w:vAlign w:val="center"/>
          </w:tcPr>
          <w:p w14:paraId="55E974F2" w14:textId="77777777" w:rsidR="00A60A1D" w:rsidRDefault="00A60A1D">
            <w:pPr>
              <w:pStyle w:val="Normal56"/>
              <w:rPr>
                <w:color w:val="000000"/>
              </w:rPr>
            </w:pPr>
            <w:bookmarkStart w:id="3" w:name="MetaTool_Table1"/>
            <w:bookmarkEnd w:id="3"/>
          </w:p>
        </w:tc>
        <w:tc>
          <w:tcPr>
            <w:tcW w:w="4648" w:type="pct"/>
            <w:tcMar>
              <w:top w:w="0" w:type="dxa"/>
              <w:left w:w="0" w:type="dxa"/>
              <w:bottom w:w="0" w:type="dxa"/>
              <w:right w:w="0" w:type="dxa"/>
            </w:tcMar>
            <w:vAlign w:val="center"/>
          </w:tcPr>
          <w:p w14:paraId="783858D4" w14:textId="77777777" w:rsidR="00A60A1D" w:rsidRDefault="00A60A1D">
            <w:pPr>
              <w:pStyle w:val="Normal56"/>
              <w:rPr>
                <w:color w:val="000000"/>
              </w:rPr>
            </w:pPr>
          </w:p>
        </w:tc>
      </w:tr>
    </w:tbl>
    <w:p w14:paraId="434210E2" w14:textId="77777777" w:rsidR="00383A97" w:rsidRDefault="00383A97" w:rsidP="008528CD"/>
    <w:p w14:paraId="588E8A90" w14:textId="12DDF4F2" w:rsidR="00383A97" w:rsidRDefault="00383A97" w:rsidP="008528CD">
      <w:r w:rsidRPr="00FC7054">
        <w:t>Ber</w:t>
      </w:r>
      <w:r w:rsidR="00647C55">
        <w:t xml:space="preserve">n, </w:t>
      </w:r>
      <w:bookmarkStart w:id="4" w:name="MetaTool_Script04_DokDatum"/>
      <w:r w:rsidR="002D21EA">
        <w:t>24. Januar 2025</w:t>
      </w:r>
      <w:bookmarkEnd w:id="4"/>
    </w:p>
    <w:p w14:paraId="6F6695B2" w14:textId="77777777" w:rsidR="00383A97" w:rsidRDefault="00383A97" w:rsidP="008528CD"/>
    <w:p w14:paraId="4D89B045" w14:textId="77777777" w:rsidR="00383A97" w:rsidRDefault="00383A97" w:rsidP="008528CD"/>
    <w:p w14:paraId="363C2268" w14:textId="77777777" w:rsidR="00383A97" w:rsidRDefault="00383A97" w:rsidP="008528CD"/>
    <w:p w14:paraId="28DE1CEB" w14:textId="77777777" w:rsidR="00383A97" w:rsidRDefault="00383A97" w:rsidP="008528CD"/>
    <w:p w14:paraId="6C083A5C" w14:textId="77777777" w:rsidR="00383A97" w:rsidRDefault="00383A97" w:rsidP="00BA09E5">
      <w:pPr>
        <w:spacing w:line="240" w:lineRule="auto"/>
        <w:rPr>
          <w:rFonts w:ascii="Arial" w:eastAsia="Arial" w:hAnsi="Arial" w:cs="Arial"/>
          <w:color w:val="000000"/>
          <w:spacing w:val="0"/>
        </w:rPr>
      </w:pPr>
      <w:r w:rsidRPr="00C948C9">
        <w:rPr>
          <w:rFonts w:ascii="Arial" w:eastAsia="Arial" w:hAnsi="Arial" w:cs="Arial"/>
          <w:color w:val="000000"/>
          <w:spacing w:val="0"/>
        </w:rPr>
        <w:t xml:space="preserve">Die nachfolgenden </w:t>
      </w:r>
      <w:r w:rsidRPr="00812294">
        <w:rPr>
          <w:rFonts w:ascii="Arial" w:eastAsia="Arial" w:hAnsi="Arial" w:cs="Arial"/>
          <w:b/>
          <w:bCs/>
          <w:color w:val="000000"/>
          <w:spacing w:val="0"/>
        </w:rPr>
        <w:t>Antworten auf Kleine Anfragen</w:t>
      </w:r>
      <w:r w:rsidRPr="00C948C9">
        <w:rPr>
          <w:rFonts w:ascii="Arial" w:eastAsia="Arial" w:hAnsi="Arial" w:cs="Arial"/>
          <w:color w:val="000000"/>
          <w:spacing w:val="0"/>
        </w:rPr>
        <w:t xml:space="preserve"> werden am </w:t>
      </w:r>
      <w:r>
        <w:rPr>
          <w:rFonts w:ascii="Arial" w:eastAsia="Arial" w:hAnsi="Arial" w:cs="Arial"/>
          <w:color w:val="000000"/>
          <w:spacing w:val="0"/>
        </w:rPr>
        <w:t>30</w:t>
      </w:r>
      <w:r w:rsidRPr="00C948C9">
        <w:rPr>
          <w:rFonts w:ascii="Arial" w:eastAsia="Arial" w:hAnsi="Arial" w:cs="Arial"/>
          <w:color w:val="000000"/>
          <w:spacing w:val="0"/>
        </w:rPr>
        <w:t>.01.2025 per Mail verschickt.</w:t>
      </w:r>
    </w:p>
    <w:p w14:paraId="12B3D735" w14:textId="77777777" w:rsidR="00383A97" w:rsidRPr="00C948C9" w:rsidRDefault="00383A97" w:rsidP="00BA09E5">
      <w:pPr>
        <w:spacing w:line="240" w:lineRule="auto"/>
        <w:rPr>
          <w:rFonts w:ascii="Arial" w:eastAsia="Arial" w:hAnsi="Arial" w:cs="Arial"/>
          <w:color w:val="000000"/>
          <w:spacing w:val="0"/>
        </w:rPr>
      </w:pPr>
    </w:p>
    <w:tbl>
      <w:tblPr>
        <w:tblW w:w="5000" w:type="pct"/>
        <w:tblCellMar>
          <w:left w:w="0" w:type="dxa"/>
          <w:right w:w="0" w:type="dxa"/>
        </w:tblCellMar>
        <w:tblLook w:val="04A0" w:firstRow="1" w:lastRow="0" w:firstColumn="1" w:lastColumn="0" w:noHBand="0" w:noVBand="1"/>
      </w:tblPr>
      <w:tblGrid>
        <w:gridCol w:w="6"/>
        <w:gridCol w:w="8299"/>
      </w:tblGrid>
      <w:tr w:rsidR="00A60A1D" w14:paraId="798F09C2" w14:textId="77777777" w:rsidTr="001D0492">
        <w:tc>
          <w:tcPr>
            <w:tcW w:w="0" w:type="auto"/>
            <w:tcMar>
              <w:top w:w="80" w:type="dxa"/>
              <w:left w:w="0" w:type="dxa"/>
              <w:bottom w:w="0" w:type="dxa"/>
              <w:right w:w="0" w:type="dxa"/>
            </w:tcMar>
          </w:tcPr>
          <w:p w14:paraId="1853C26E" w14:textId="77777777" w:rsidR="00383A97" w:rsidRPr="000F1B2A" w:rsidRDefault="00383A97" w:rsidP="00953968">
            <w:pPr>
              <w:spacing w:line="240" w:lineRule="auto"/>
              <w:rPr>
                <w:rFonts w:ascii="Arial" w:eastAsia="Arial" w:hAnsi="Arial" w:cs="Arial"/>
                <w:color w:val="000000"/>
                <w:spacing w:val="0"/>
              </w:rPr>
            </w:pPr>
          </w:p>
        </w:tc>
        <w:tc>
          <w:tcPr>
            <w:tcW w:w="0" w:type="auto"/>
            <w:tcMar>
              <w:top w:w="80" w:type="dxa"/>
              <w:left w:w="0" w:type="dxa"/>
              <w:bottom w:w="80" w:type="dxa"/>
              <w:right w:w="0" w:type="dxa"/>
            </w:tcMar>
          </w:tcPr>
          <w:p w14:paraId="6056B5F3" w14:textId="77777777" w:rsidR="00383A97" w:rsidRPr="000F1B2A" w:rsidRDefault="00383A97" w:rsidP="00953968">
            <w:pPr>
              <w:spacing w:line="240" w:lineRule="auto"/>
              <w:rPr>
                <w:rFonts w:ascii="Arial" w:eastAsia="Arial" w:hAnsi="Arial" w:cs="Arial"/>
                <w:color w:val="000000"/>
                <w:spacing w:val="0"/>
              </w:rPr>
            </w:pPr>
            <w:r w:rsidRPr="000F1B2A">
              <w:rPr>
                <w:rFonts w:ascii="Arial" w:eastAsia="Arial" w:hAnsi="Arial" w:cs="Arial"/>
                <w:color w:val="000000"/>
                <w:spacing w:val="0"/>
              </w:rPr>
              <w:t xml:space="preserve">Kleine Anfrage Matthias Humbel (GFL), Tanja Miljanovic (GFL): Hindernisse beim barrierefreien Zugang bei </w:t>
            </w:r>
            <w:proofErr w:type="spellStart"/>
            <w:r w:rsidRPr="000F1B2A">
              <w:rPr>
                <w:rFonts w:ascii="Arial" w:eastAsia="Arial" w:hAnsi="Arial" w:cs="Arial"/>
                <w:color w:val="000000"/>
                <w:spacing w:val="0"/>
              </w:rPr>
              <w:t>Bernmobil</w:t>
            </w:r>
            <w:proofErr w:type="spellEnd"/>
            <w:r w:rsidRPr="000F1B2A">
              <w:rPr>
                <w:rFonts w:ascii="Arial" w:eastAsia="Arial" w:hAnsi="Arial" w:cs="Arial"/>
                <w:color w:val="000000"/>
                <w:spacing w:val="0"/>
              </w:rPr>
              <w:t xml:space="preserve"> abbauen</w:t>
            </w:r>
            <w:r w:rsidRPr="000F1B2A">
              <w:rPr>
                <w:rFonts w:ascii="Arial" w:eastAsia="Arial" w:hAnsi="Arial" w:cs="Arial"/>
                <w:color w:val="000000"/>
                <w:spacing w:val="0"/>
              </w:rPr>
              <w:br/>
              <w:t>2024.SR.0345</w:t>
            </w:r>
          </w:p>
        </w:tc>
      </w:tr>
    </w:tbl>
    <w:p w14:paraId="7F76598C" w14:textId="77777777" w:rsidR="00383A97" w:rsidRDefault="00383A97" w:rsidP="008528CD">
      <w:pPr>
        <w:rPr>
          <w:noProof/>
        </w:rPr>
      </w:pPr>
    </w:p>
    <w:sectPr w:rsidR="00383A97" w:rsidSect="005C4FD4">
      <w:headerReference w:type="default" r:id="rId16"/>
      <w:footerReference w:type="default" r:id="rId17"/>
      <w:type w:val="continuous"/>
      <w:pgSz w:w="11906" w:h="16838" w:code="9"/>
      <w:pgMar w:top="3232" w:right="1418" w:bottom="1134" w:left="2183"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8E3C0" w14:textId="77777777" w:rsidR="00383A97" w:rsidRDefault="00383A97">
      <w:pPr>
        <w:spacing w:line="240" w:lineRule="auto"/>
      </w:pPr>
      <w:r>
        <w:separator/>
      </w:r>
    </w:p>
  </w:endnote>
  <w:endnote w:type="continuationSeparator" w:id="0">
    <w:p w14:paraId="11C496C1" w14:textId="77777777" w:rsidR="00383A97" w:rsidRDefault="00383A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8D7B2" w14:textId="77777777" w:rsidR="00383A97" w:rsidRDefault="00383A9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701E9" w14:textId="77777777" w:rsidR="00383A97" w:rsidRDefault="00383A97" w:rsidP="005C4FD4">
    <w:pPr>
      <w:pStyle w:val="Fuzeile"/>
      <w:tabs>
        <w:tab w:val="left" w:pos="1275"/>
        <w:tab w:val="right" w:pos="8305"/>
      </w:tabs>
    </w:pPr>
    <w:r>
      <w:tab/>
    </w:r>
    <w:r>
      <w:tab/>
    </w:r>
    <w:r>
      <w:tab/>
    </w:r>
    <w:r>
      <w:fldChar w:fldCharType="begin"/>
    </w:r>
    <w:r>
      <w:instrText>PAGE   \* MERGEFORMAT</w:instrText>
    </w:r>
    <w:r>
      <w:fldChar w:fldCharType="separate"/>
    </w:r>
    <w:r w:rsidRPr="00F73E62">
      <w:rPr>
        <w:noProof/>
        <w:lang w:val="de-DE"/>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1291C" w14:textId="77777777" w:rsidR="00383A97" w:rsidRDefault="00383A97">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1D46B" w14:textId="77777777" w:rsidR="00383A97" w:rsidRDefault="00383A97" w:rsidP="005C4FD4">
    <w:pPr>
      <w:pStyle w:val="Fuzeile"/>
      <w:tabs>
        <w:tab w:val="left" w:pos="1275"/>
        <w:tab w:val="right" w:pos="8305"/>
      </w:tabs>
    </w:pPr>
    <w:r>
      <w:tab/>
    </w:r>
    <w:r>
      <w:tab/>
    </w:r>
    <w:r>
      <w:tab/>
    </w:r>
    <w:r>
      <w:fldChar w:fldCharType="begin"/>
    </w:r>
    <w:r>
      <w:instrText>PAGE   \* MERGEFORMAT</w:instrText>
    </w:r>
    <w:r>
      <w:fldChar w:fldCharType="separate"/>
    </w:r>
    <w:r w:rsidRPr="00F73E62">
      <w:rPr>
        <w:noProof/>
        <w:lang w:val="de-DE"/>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D31D5" w14:textId="77777777" w:rsidR="00383A97" w:rsidRDefault="00383A97">
      <w:pPr>
        <w:spacing w:line="240" w:lineRule="auto"/>
      </w:pPr>
      <w:r>
        <w:separator/>
      </w:r>
    </w:p>
  </w:footnote>
  <w:footnote w:type="continuationSeparator" w:id="0">
    <w:p w14:paraId="7DF737BC" w14:textId="77777777" w:rsidR="00383A97" w:rsidRDefault="00383A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88673" w14:textId="77777777" w:rsidR="00383A97" w:rsidRDefault="00383A9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3308998"/>
    </w:sdtPr>
    <w:sdtEndPr/>
    <w:sdtContent>
      <w:sdt>
        <w:sdtPr>
          <w:id w:val="2129504584"/>
        </w:sdtPr>
        <w:sdtEndPr/>
        <w:sdtContent>
          <w:p w14:paraId="738FD899" w14:textId="77777777" w:rsidR="00383A97" w:rsidRPr="005C4FD4" w:rsidRDefault="00383A97" w:rsidP="005C4FD4">
            <w:pPr>
              <w:pStyle w:val="Kopfzeile"/>
              <w:ind w:left="-2127" w:right="-1334"/>
            </w:pPr>
            <w:r>
              <w:rPr>
                <w:noProof/>
              </w:rPr>
              <w:drawing>
                <wp:anchor distT="0" distB="0" distL="114300" distR="114300" simplePos="0" relativeHeight="251659264" behindDoc="0" locked="1" layoutInCell="1" allowOverlap="1" wp14:anchorId="34E257EE" wp14:editId="6A540573">
                  <wp:simplePos x="0" y="0"/>
                  <wp:positionH relativeFrom="page">
                    <wp:posOffset>0</wp:posOffset>
                  </wp:positionH>
                  <wp:positionV relativeFrom="page">
                    <wp:align>top</wp:align>
                  </wp:positionV>
                  <wp:extent cx="7555230" cy="1763395"/>
                  <wp:effectExtent l="0" t="0" r="0" b="0"/>
                  <wp:wrapTopAndBottom/>
                  <wp:docPr id="1561020834" name="Grafik 1561020834" descr="Ein Bild, das Screensho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020834" name="Grafik 1561020834" descr="Ein Bild, das Screenshot, Desig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5645" cy="1764000"/>
                          </a:xfrm>
                          <a:prstGeom prst="rect">
                            <a:avLst/>
                          </a:prstGeom>
                        </pic:spPr>
                      </pic:pic>
                    </a:graphicData>
                  </a:graphic>
                </wp:anchor>
              </w:drawing>
            </w:r>
          </w:p>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8750420"/>
    </w:sdtPr>
    <w:sdtEndPr/>
    <w:sdtContent>
      <w:sdt>
        <w:sdtPr>
          <w:id w:val="1342045015"/>
        </w:sdtPr>
        <w:sdtEndPr/>
        <w:sdtContent>
          <w:p w14:paraId="2D749FD7" w14:textId="77777777" w:rsidR="00383A97" w:rsidRPr="00265FDA" w:rsidRDefault="00383A97" w:rsidP="00FC7054">
            <w:pPr>
              <w:pStyle w:val="Kopfzeile"/>
              <w:ind w:left="-2127" w:right="-1334"/>
            </w:pPr>
            <w:r>
              <w:rPr>
                <w:noProof/>
              </w:rPr>
              <w:drawing>
                <wp:anchor distT="0" distB="0" distL="114300" distR="114300" simplePos="0" relativeHeight="251658240" behindDoc="0" locked="1" layoutInCell="1" allowOverlap="1" wp14:anchorId="3461EB43" wp14:editId="2B8B450E">
                  <wp:simplePos x="0" y="0"/>
                  <wp:positionH relativeFrom="page">
                    <wp:posOffset>0</wp:posOffset>
                  </wp:positionH>
                  <wp:positionV relativeFrom="page">
                    <wp:align>top</wp:align>
                  </wp:positionV>
                  <wp:extent cx="7555230" cy="1763395"/>
                  <wp:effectExtent l="0" t="0" r="0" b="0"/>
                  <wp:wrapTopAndBottom/>
                  <wp:docPr id="567845828" name="Grafik 567845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dtrat_A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5645" cy="1764000"/>
                          </a:xfrm>
                          <a:prstGeom prst="rect">
                            <a:avLst/>
                          </a:prstGeom>
                        </pic:spPr>
                      </pic:pic>
                    </a:graphicData>
                  </a:graphic>
                </wp:anchor>
              </w:drawing>
            </w:r>
          </w:p>
        </w:sdtContent>
      </w:sdt>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89BBD" w14:textId="77777777" w:rsidR="00383A97" w:rsidRPr="006A74E0" w:rsidRDefault="00383A97" w:rsidP="00CE0829">
    <w:pPr>
      <w:pStyle w:val="Kopfzeile"/>
      <w:ind w:left="-2127" w:right="-133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SR"/>
    <w:docVar w:name="MetaTool_Script01_Sitzungsdatum_Report" w:val="using System;_x000d__x000a_using CMI.MetaTool.Generated;_x000d__x000a_using CMI.DomainModel;_x000d__x000a_using System.Linq;_x000d__x000a_using System.Collections;_x000d__x000a_using System.Collections.Generic;_x000d__x000a__x000d__x000a_namespace CMI.MetaTool.Generated.TemplateScript_x000d__x000a_{_x000d__x000a_   _x0009_public class TemplateScript_x000d__x000a_   _x0009_{_x000d__x000a_       _x0009_public string Eval(Dokument obj)_x000d__x000a_       _x0009_{_x000d__x000a__x0009__x0009__x0009_string ausgabe = string.Empty;_x000d__x000a__x0009__x0009__x0009_if (obj.Sitzung != null)_x000d__x000a__x0009__x0009__x0009_{_x000d__x000a__x0009__x0009__x0009__x0009_Sitzung sitzung = obj.Sitzung;_x000d__x000a__x0009__x0009__x0009__x0009_if (sitzung.Datum != null)_x000d__x000a__x0009__x0009__x0009__x0009_{_x000d__x000a__x0009__x0009__x0009__x0009__x0009_if (sitzung.CustomSitzungsdaten != null)_x000d__x000a__x0009__x0009__x0009__x0009__x0009_{_x000d__x000a__x0009__x0009__x0009__x0009__x0009__x0009_ausgabe = sitzung.Datum.LeftDate.ToString(&quot;dddd, d. MMMM yyyy&quot;) + &quot;, &quot;;_x000d__x000a__x0009__x0009__x0009__x0009__x0009__x0009_var alleSitzungen = sitzung.CustomSitzungsdaten.ToList();_x000d__x000a__x0009__x0009__x0009__x0009__x0009__x0009_foreach (var sitz in alleSitzungen)_x000d__x000a__x0009__x0009__x0009__x0009__x0009__x0009__x0009_ausgabe += GetSitzungszeit(sitz) + &quot;$&quot;;_x000d__x000a__x0009__x0009__x0009__x0009__x0009__x0009_ausgabe = ausgabe.Trim('$');_x000d__x000a__x0009__x0009__x0009__x0009__x0009__x0009_int i = ausgabe.LastIndexOf(&quot;$&quot;);_x000d__x000a__x0009__x0009__x0009__x0009__x0009__x0009_if (i &gt; 0)_x000d__x000a__x0009__x0009__x0009__x0009__x0009__x0009__x0009_ausgabe = ausgabe.Substring(0, i) + &quot; und &quot; + ausgabe.Substring(i+1);_x000d__x000a__x0009__x0009__x0009__x0009__x0009__x0009_ausgabe = ausgabe.Replace(&quot;$&quot;,&quot;, &quot;);_x000d__x000a__x0009__x0009__x0009__x0009__x0009_}_x000d__x000a__x0009__x0009__x0009__x0009_}_x000d__x000a__x0009__x0009__x0009_}_x000d__x000a_            return ausgabe;_x000d__x000a_       _x0009_}_x000d__x000a__x0009_   _x0009_public string GetSitzungszeit(CustomSitzungsdatum sitzung)_x000d__x000a__x0009_   _x0009_{_x000d__x000a__x0009_   _x0009__x0009_string ausgabe = string.IsNullOrEmpty(sitzung.CustomBeginn) ? &quot;[Beginn]&quot; : sitzung.CustomBeginn.ToString().TrimStart('0').Replace(&quot;:&quot;,&quot;.&quot;);_x000d__x000a__x0009__x0009__x0009_ausgabe += string.IsNullOrEmpty(sitzung.CustomEnde) ? &quot;-[Ende] Uhr&quot; : &quot;-&quot; + sitzung.CustomEnde.ToString().TrimStart('0').Replace(&quot;:&quot;,&quot;.&quot;) + &quot; Uhr&quot;;_x000d__x000a__x0009__x0009__x0009_return ausgabe;_x000d__x000a__x0009_   _x0009_}_x000d__x000a_   _x0009_}_x000d__x000a_}_x000d__x000a__x000d__x000a_"/>
    <w:docVar w:name="MetaTool_Script02_Sitzungsort_Report" w:val="using System;_x000d__x000a_using CMI.MetaTool.Generated;_x000d__x000a_using CMI.DomainModel;_x000d__x000a_// Sitzungsort_x000d__x000a_ _x000d__x000a_namespace CMI.MetaTool.Generated.TemplateScript_x000d__x000a_{_x000d__x000a__x0009_public class TemplateScript_x000d__x000a__x0009_{_x000d__x000a__x0009__x0009_public string Eval(Dokument obj)_x000d__x000a__x0009__x0009_{_x000d__x000a__x0009__x0009__x0009_string ausgabe = &quot;[Sitzungsort]&quot;;_x000d__x000a__x0009__x0009__x0009_if (obj.Sitzung != null)_x000d__x000a__x0009__x0009__x0009_{_x000d__x000a__x0009__x0009__x0009__x0009_if (!string.IsNullOrEmpty(obj.Sitzung.Sitzungsort))_x000d__x000a__x0009__x0009__x0009__x0009_{_x000d__x000a__x0009__x0009__x0009__x0009__x0009_ausgabe = obj.Sitzung.Sitzungsort;_x000d__x000a__x0009__x0009__x0009__x0009_}_x000d__x000a__x0009__x0009__x0009_}_x000d__x000a__x0009__x0009__x0009_return ausgabe;_x000d__x000a__x0009__x0009_}_x000d__x000a__x0009_}_x000d__x000a_}_x000d__x000a__x000d__x000a_"/>
    <w:docVar w:name="MetaTool_Script03_GemBehandlung_Report" w:val="using System;_x000d__x000a_using CMI.MetaTool.Generated;_x000d__x000a_using CMI.DomainModel;_x000d__x000a_using System.Collections;_x000d__x000a_using System.Collections.Generic;_x000d__x000a_using System.Linq;_x000d__x000a_namespace CMI.MetaTool.Generated.TemplateScript_x000d__x000a_{_x000d__x000a_   _x0009_public class TemplateScript_x000d__x000a_   _x0009_{_x000d__x000a_       _x0009_public string Eval(Dokument obj)_x000d__x000a_       _x0009_{_x000d__x000a__x0009__x0009__x0009_string ausgabe = string.Empty;_x000d__x000a__x0009__x0009__x0009_if (obj.Sitzung == null)_x000d__x000a__x0009__x0009__x0009__x0009_return ausgabe;_x000d__x000a__x0009__x0009__x0009_var sitzungen = obj.Sitzung.Gremium.Sitzungen.Where(s =&gt; s.Datum == obj.Sitzung.Datum).ToList();_x000d__x000a__x0009__x0009__x0009_var traktanden = sitzungen.SelectMany(s =&gt; s.Traktanden).ToList();_x000d__x000a__x0009__x0009__x0009_traktanden = traktanden.Where(t =&gt; t.CustomGemeinsamZuBehandeln != null &amp;&amp; t.CustomGemeinsamZuBehandeln.Length &gt; 0).OrderBy(t =&gt; t.Sitzung.Beginn).ThenBy(t =&gt; t.Traktandennummer).ToList();_x000d__x000a__x0009__x0009__x0009_foreach (Traktandum t in traktanden)_x000d__x000a__x0009__x0009__x0009_{_x000d__x000a__x0009__x0009__x0009__x0009_string text = t.Traktandennummer;_x000d__x000a__x0009__x0009__x0009__x0009_foreach (Traktandum t2 in t.CustomGemeinsamZuBehandeln)_x000d__x000a__x0009__x0009__x0009__x0009__x0009_text += &quot;,&quot; + t2.Traktandennummer;_x000d__x000a__x0009__x0009__x0009__x0009_int i = text.LastIndexOf(',');_x000d__x000a__x0009__x0009__x0009__x0009_if (i &gt; 0)_x000d__x000a__x0009__x0009__x0009__x0009__x0009_text = text.Substring(0,i) + &quot;+&quot; + text.Substring(i+1);_x000d__x000a__x0009__x0009__x0009__x0009_if (!string.IsNullOrEmpty(ausgabe))_x000d__x000a__x0009__x0009__x0009__x0009__x0009_ausgabe += &quot;$&quot;;_x000d__x000a__x0009__x0009__x0009__x0009_ausgabe += text;_x000d__x000a__x0009__x0009__x0009_}_x000d__x000a__x0009__x0009__x0009_if (!string.IsNullOrEmpty(ausgabe))_x000d__x000a__x0009__x0009__x0009_{_x000d__x000a__x0009__x0009__x0009__x0009_int i = ausgabe.LastIndexOf('$');_x000d__x000a__x0009__x0009__x0009__x0009_if (i &gt; 0)_x000d__x000a__x0009__x0009__x0009__x0009__x0009_ausgabe = ausgabe.Substring(0,i) + &quot; sowie &quot; + ausgabe.Substring(i+1);_x000d__x000a__x0009__x0009__x0009__x0009_ausgabe = &quot;\r\nDie Traktanden &quot; + ausgabe.Replace(&quot;$&quot;,&quot;, &quot;) + &quot; werden gemeinsam behandelt (schattiert).&quot; + &quot;\r\n&quot;;_x000d__x000a__x0009__x0009__x0009__x0009__x000d__x000a__x0009__x0009__x0009_}_x000d__x000a__x0009__x0009__x0009_return ausgabe;_x000d__x000a_       _x0009_}_x000d__x000a_   _x0009_}_x000d__x000a_}_x000d__x000a__x000d__x000a__x000d__x000a_"/>
    <w:docVar w:name="MetaTool_Script04_DokDatum_Report" w:val="using System;_x000d__x000a_using CMI.MetaTool.Generated;_x000d__x000a_using CMI.DomainModel;_x000d__x000a__x000d__x000a_namespace CMI.MetaTool.Generated.TemplateScript_x000d__x000a_{_x000d__x000a_   _x0009_public class TemplateScript_x000d__x000a_   _x0009_{_x000d__x000a_       _x0009_public string Eval(Dokument obj)_x000d__x000a_       _x0009_{_x000d__x000a_            if (obj.Dokumentdatum != null)_x000d__x000a__x0009__x0009__x0009_{_x000d__x000a__x0009__x0009__x0009__x0009_return obj.Dokumentdatum.LeftDate.ToString(&quot;d. MMMM yyyy&quot;);_x000d__x000a__x0009__x0009__x0009_}_x000d__x000a__x0009__x0009__x0009_return obj.Creationdate.ToString(&quot;d. MMMM yyyy&quot;);_x000d__x000a_       _x0009_}_x000d__x000a_   _x0009_}_x000d__x000a_}_x000d__x000a__x000d__x000a_"/>
    <w:docVar w:name="MetaTool_Table1_Path" w:val="Dokument/Sitzung/*"/>
    <w:docVar w:name="MetaTool_Table1_Report" w:val="&lt;?xml version=&quot;1.0&quot; encoding=&quot;utf-8&quot; standalone=&quot;yes&quot;?&gt;&lt;root type=&quot;PerpetuumSoft.Reporting.DOM.Document&quot; id=&quot;1&quot; version=&quot;2&quot; ScriptLanguage=&quot;CSharp&quot; DocumentGuid=&quot;4c5b4138-3728-4941-ab0b-bd78216e3208&quot; Name=&quot;Sitzung&quot; ImportsString=&quot;CMI.MetaTool.Generated&amp;#xD;&amp;#xA;CMI.DomainModel&amp;#xD;&amp;#xA;CMI.DomainModel.MappingInterfaces&amp;#xD;&amp;#xA;System.Collections&amp;#xD;&amp;#xA;System.Collections.Generic&amp;#xD;&amp;#xA;System.Linq&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PaperKind=&quot;Custom&quot; Margins=&quot;0; 0; 0; 0&quot; Name=&quot;Seite1&quot; Size=&quot;1712.5984251968505;11811.023622047245&quot; CustomSize=&quot;1712.5984251968505;11811.023622047245&quot;&gt;&lt;Controls type=&quot;PerpetuumSoft.Reporting.DOM.ReportControlCollection&quot; id=&quot;28&quot;&gt;&lt;Item type=&quot;PerpetuumSoft.Reporting.DOM.DataBand&quot; id=&quot;29&quot; ColumnsGap=&quot;0&quot; Location=&quot;0;0&quot; DataSource=&quot;Sitzung&quot; Name=&quot;dataBandSitzung&quot; Size=&quot;1712.5984251968505;354.33071899414062&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GenerateScript=&quot;Sitzung sitzung = dataBandSitzung.DataItem as Sitzung;&amp;#xD;&amp;#xA;var alleSitzungen = sitzung.Gremium.Sitzungen.Where(s =&amp;gt; s.Datum == sitzung.Datum).OrderBy(s =&amp;gt; s.Beginn).ToList();&amp;#xD;&amp;#xA;var traktanden = alleSitzungen.SelectMany(s =&amp;gt; s.Traktanden).ToList();&amp;#xD;&amp;#xA;&amp;#xD;&amp;#xA;Engine.Objects[&amp;quot;TRAKTANDEN&amp;quot;] = traktanden;&quot; Name=&quot;Detail&quot; CanBreak=&quot;true&quot; Size=&quot;1712.5984251968505;0&quot; Location=&quot;0;59.055118560791016&quot;&gt;&lt;DataBindings type=&quot;PerpetuumSoft.Reporting.DOM.ReportDataBindingCollection&quot; id=&quot;35&quot; /&gt;&lt;Controls type=&quot;PerpetuumSoft.Reporting.DOM.ReportControlCollection&quot; id=&quot;36&quot; /&gt;&lt;Aggregates type=&quot;PerpetuumSoft.Reporting.DOM.AggregateCollection&quot; id=&quot;37&quot; /&gt;&lt;/Item&gt;&lt;Item type=&quot;PerpetuumSoft.Reporting.DOM.DataBand&quot; id=&quot;38&quot; ColumnsGap=&quot;0&quot; Location=&quot;0;118.11023712158203&quot; DataSource=&quot;TRAKTANDEN&quot; Name=&quot;dataBandTraktandum&quot; Size=&quot;1712.5984251968505;177.16535949707031&quot;&gt;&lt;DataBindings type=&quot;PerpetuumSoft.Reporting.DOM.ReportDataBindingCollection&quot; id=&quot;39&quot; /&gt;&lt;Sort type=&quot;PerpetuumSoft.Reporting.DOM.DataBandSortCollection&quot; id=&quot;40&quot; /&gt;&lt;Totals type=&quot;PerpetuumSoft.Reporting.DOM.DataBandTotalCollection&quot; id=&quot;41&quot; /&gt;&lt;Controls type=&quot;PerpetuumSoft.Reporting.DOM.ReportControlCollection&quot; id=&quot;42&quot;&gt;&lt;Item type=&quot;PerpetuumSoft.Reporting.DOM.Detail&quot; id=&quot;43&quot; GenerateScript=&quot;Traktandum traktandum = (Traktandum) dataBandTraktandum.DataItem;&amp;#xD;&amp;#xA;txtTNR.Text = &amp;quot;\a&amp;quot;;&amp;#xD;&amp;#xA;txtTitel.Text = &amp;quot;\a&amp;quot;;&amp;#xD;&amp;#xA;System.Drawing.Color grau = System.Drawing.Color.FromArgb(255, 200, 200, 200);  &amp;#xD;&amp;#xA;SolidFill grauFill = new SolidFill(grau); &amp;#xD;&amp;#xA;Geschaeft geschaeft = traktandum.Geschaeft as Geschaeft;&amp;#xD;&amp;#xA;if (!string.IsNullOrEmpty(traktandum.Traktandennummer))&amp;#xD;&amp;#xA;  txtTNR.Text = traktandum.Traktandennummer;&amp;#xD;&amp;#xA;Unterlage vortrag = traktandum.Unterlagen.Where(u =&amp;gt; u.Dokument.Kategorie != null &amp;amp;&amp;amp; u.Dokument.Kategorie.Bezeichnung == &amp;quot;Stadtratsvortrag&amp;quot;).FirstOrDefault();&amp;#xD;&amp;#xA;if (vortrag != null)&amp;#xD;&amp;#xA;  txtTitel.Text = vortrag.Dokument.Titel + System.Environment.NewLine;&amp;#xD;&amp;#xA;else&amp;#xD;&amp;#xA;  txtTitel.Text = traktandum.Titel + System.Environment.NewLine;&amp;#xD;&amp;#xA;if (traktandum.Geschaeft.Signatur != null)&amp;#xD;&amp;#xA;  txtTitel.Text += traktandum.Geschaeft.Signatur.ToString() + System.Environment.NewLine;&amp;#xD;&amp;#xA;if (traktandum.CustomReferent != null)&amp;#xD;&amp;#xA;{&amp;#xD;&amp;#xA;  if (geschaeft.CustomVorberatendeKommission != null)&amp;#xD;&amp;#xA;    txtTitel.Text += geschaeft.CustomVorberatendeKommission.Kurzname.ToString() + &amp;quot;: &amp;quot;;&amp;#xD;&amp;#xA;  txtTitel.Text += traktandum.CustomReferent.Vorname + &amp;quot; &amp;quot; + traktandum.CustomReferent.Name + System.Environment.NewLine;&amp;#xD;&amp;#xA;}&amp;#xD;&amp;#xA;if (!string.IsNullOrEmpty(traktandum.CustomReferentGR))&amp;#xD;&amp;#xA;  txtTitel.Text += traktandum.CustomReferentGR + System.Environment.NewLine;&amp;#xD;&amp;#xA;&amp;#xD;&amp;#xA;if (!string.IsNullOrEmpty(traktandum.Protokollvermerk))&amp;#xD;&amp;#xA;  txtTitel.Text += traktandum.Protokollvermerk + System.Environment.NewLine;&amp;#xD;&amp;#xA;if (traktandum.CustomGemeinsamZuBehandeln != null &amp;amp;&amp;amp; traktandum.CustomGemeinsamZuBehandeln.Length &amp;gt; 0)&amp;#xD;&amp;#xA;{&amp;#xD;&amp;#xA;  txtTNR.Fill = grauFill;&amp;#xD;&amp;#xA;  txtTitel.Fill = grauFill;&amp;#xD;&amp;#xA;}&amp;#xD;&amp;#xA;else if (traktandum.CustomGemeinsameBehandlungMit != null &amp;amp;&amp;amp; traktandum.CustomGemeinsameBehandlungMit.Length &amp;gt; 0)&amp;#xD;&amp;#xA;{&amp;#xD;&amp;#xA;  txtTNR.Fill = grauFill;&amp;#xD;&amp;#xA;  txtTitel.Fill = grauFill;&amp;#xD;&amp;#xA;}&amp;#xD;&amp;#xA;else&amp;#xD;&amp;#xA;{&amp;#xD;&amp;#xA;  txtTNR.Fill = null;&amp;#xD;&amp;#xA;  txtTitel.Fill = null;&amp;#xD;&amp;#xA;}&quot; CanGrow=&quot;true&quot; Name=&quot;detail1&quot; Size=&quot;1712.5984251968505;59.055118560791016&quot; Location=&quot;0;59.055118560791016&quot;&gt;&lt;DataBindings type=&quot;PerpetuumSoft.Reporting.DOM.ReportDataBindingCollection&quot; id=&quot;44&quot; /&gt;&lt;Controls type=&quot;PerpetuumSoft.Reporting.DOM.ReportControlCollection&quot; id=&quot;45&quot;&gt;&lt;Item type=&quot;PerpetuumSoft.Reporting.DOM.TextBox&quot; id=&quot;46&quot; GrowToBottom=&quot;true&quot; StyleName=&quot;Standard&quot; ExportAsPictureInXaml=&quot;false&quot; Name=&quot;txtTNR&quot; TextAlign=&quot;TopLeft&quot; CanGrow=&quot;true&quot; Size=&quot;118.11023712158203;59.055118560791016&quot; Location=&quot;0;0&quot; Margins=&quot;11.8110236220472; 0; 0; 0&quot;&gt;&lt;Font type=&quot;PerpetuumSoft.Framework.Drawing.FontDescriptor&quot; id=&quot;47&quot; FamilyName=&quot;Arial&quot; Italic=&quot;Off&quot; Bold=&quot;Off&quot; Underline=&quot;Off&quot; /&gt;&lt;DataBindings type=&quot;PerpetuumSoft.Reporting.DOM.ReportDataBindingCollection&quot; id=&quot;48&quot; /&gt;&lt;/Item&gt;&lt;Item type=&quot;PerpetuumSoft.Reporting.DOM.TextBox&quot; id=&quot;49&quot; GrowToBottom=&quot;true&quot; StyleName=&quot;Standard&quot; ExportAsPictureInXaml=&quot;false&quot; Name=&quot;txtTitel&quot; TextAlign=&quot;TopLeft&quot; CanGrow=&quot;true&quot; Size=&quot;1594.4881591796875;59.055118560791016&quot; Location=&quot;118.11023712158203;0&quot; Margins=&quot;11.8110236220472; 11.8110236220472; 0; 0&quot;&gt;&lt;Font type=&quot;PerpetuumSoft.Framework.Drawing.FontDescriptor&quot; id=&quot;50&quot; FamilyName=&quot;Arial&quot; Italic=&quot;Off&quot; Bold=&quot;Off&quot; Underline=&quot;Off&quot; /&gt;&lt;DataBindings type=&quot;PerpetuumSoft.Reporting.DOM.ReportDataBindingCollection&quot; id=&quot;51&quot; /&gt;&lt;/Item&gt;&lt;/Controls&gt;&lt;Aggregates type=&quot;PerpetuumSoft.Reporting.DOM.AggregateCollection&quot; id=&quot;52&quot; /&gt;&lt;/Item&gt;&lt;/Controls&gt;&lt;Aggregates type=&quot;PerpetuumSoft.Reporting.DOM.AggregateCollection&quot; id=&quot;53&quot; /&gt;&lt;/Item&gt;&lt;/Controls&gt;&lt;Aggregates type=&quot;PerpetuumSoft.Reporting.DOM.AggregateCollection&quot; id=&quot;54&quot; /&gt;&lt;/Item&gt;&lt;/Controls&gt;&lt;DataBindings type=&quot;PerpetuumSoft.Reporting.DOM.ReportDataBindingCollection&quot; id=&quot;55&quot; /&gt;&lt;/Item&gt;&lt;/Pages&gt;&lt;PageContent type=&quot;PerpetuumSoft.Reporting.DOM.Wrappers.ContentParametersDictionary&quot; id=&quot;56&quot; /&gt;&lt;/root&gt;"/>
    <w:docVar w:name="MetaTool_Table1_Selection" w:val="All"/>
    <w:docVar w:name="MetaTool_TypeDefinition" w:val="Dokument"/>
  </w:docVars>
  <w:rsids>
    <w:rsidRoot w:val="00A60A1D"/>
    <w:rsid w:val="000C0299"/>
    <w:rsid w:val="002D21EA"/>
    <w:rsid w:val="002D7201"/>
    <w:rsid w:val="00383A97"/>
    <w:rsid w:val="003E2CEF"/>
    <w:rsid w:val="00647C55"/>
    <w:rsid w:val="006528A2"/>
    <w:rsid w:val="006934B7"/>
    <w:rsid w:val="006F6582"/>
    <w:rsid w:val="00750F87"/>
    <w:rsid w:val="008F4ADC"/>
    <w:rsid w:val="00A60A1D"/>
    <w:rsid w:val="00B24A2D"/>
    <w:rsid w:val="00C97356"/>
    <w:rsid w:val="00D31AD1"/>
    <w:rsid w:val="00D63316"/>
    <w:rsid w:val="00FE2CA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79943"/>
  <w15:docId w15:val="{D0E3F350-CCD3-47E1-864D-656988118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pacing w:val="8"/>
        <w:lang w:val="de-CH" w:eastAsia="de-CH"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rd">
    <w:name w:val="Normal"/>
    <w:qFormat/>
    <w:rsid w:val="00D600CD"/>
    <w:rPr>
      <w:rFonts w:asciiTheme="minorHAnsi" w:hAnsiTheme="minorHAnsi"/>
    </w:rPr>
  </w:style>
  <w:style w:type="paragraph" w:styleId="berschrift1">
    <w:name w:val="heading 1"/>
    <w:basedOn w:val="Standard"/>
    <w:next w:val="Standard"/>
    <w:link w:val="berschrift1Zchn"/>
    <w:qFormat/>
    <w:rsid w:val="00244890"/>
    <w:pPr>
      <w:keepNext/>
      <w:keepLines/>
      <w:spacing w:before="480"/>
      <w:outlineLvl w:val="0"/>
    </w:pPr>
    <w:rPr>
      <w:rFonts w:asciiTheme="majorHAnsi" w:eastAsiaTheme="majorEastAsia" w:hAnsiTheme="majorHAnsi" w:cstheme="majorBidi"/>
      <w:b/>
      <w:bCs/>
      <w:color w:val="D50029" w:themeColor="accent1"/>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C7054"/>
    <w:pPr>
      <w:spacing w:line="240" w:lineRule="auto"/>
      <w:ind w:left="-2138" w:right="-1418"/>
    </w:pPr>
  </w:style>
  <w:style w:type="character" w:customStyle="1" w:styleId="KopfzeileZchn">
    <w:name w:val="Kopfzeile Zchn"/>
    <w:basedOn w:val="Absatz-Standardschriftart"/>
    <w:link w:val="Kopfzeile"/>
    <w:rsid w:val="00FC7054"/>
    <w:rPr>
      <w:rFonts w:asciiTheme="minorHAnsi" w:hAnsiTheme="minorHAnsi"/>
    </w:rPr>
  </w:style>
  <w:style w:type="paragraph" w:styleId="Fuzeile">
    <w:name w:val="footer"/>
    <w:basedOn w:val="Standard"/>
    <w:link w:val="FuzeileZchn"/>
    <w:rsid w:val="00077C95"/>
    <w:pPr>
      <w:tabs>
        <w:tab w:val="center" w:pos="4536"/>
        <w:tab w:val="right" w:pos="9072"/>
      </w:tabs>
      <w:spacing w:line="240" w:lineRule="auto"/>
    </w:pPr>
  </w:style>
  <w:style w:type="character" w:customStyle="1" w:styleId="FuzeileZchn">
    <w:name w:val="Fußzeile Zchn"/>
    <w:basedOn w:val="Absatz-Standardschriftart"/>
    <w:link w:val="Fuzeile"/>
    <w:rsid w:val="00077C95"/>
  </w:style>
  <w:style w:type="paragraph" w:styleId="Sprechblasentext">
    <w:name w:val="Balloon Text"/>
    <w:basedOn w:val="Standard"/>
    <w:link w:val="SprechblasentextZchn"/>
    <w:rsid w:val="00077C9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77C95"/>
    <w:rPr>
      <w:rFonts w:ascii="Tahoma" w:hAnsi="Tahoma" w:cs="Tahoma"/>
      <w:sz w:val="16"/>
      <w:szCs w:val="16"/>
    </w:rPr>
  </w:style>
  <w:style w:type="character" w:styleId="Platzhaltertext">
    <w:name w:val="Placeholder Text"/>
    <w:basedOn w:val="Absatz-Standardschriftart"/>
    <w:uiPriority w:val="99"/>
    <w:semiHidden/>
    <w:rsid w:val="00B8581F"/>
    <w:rPr>
      <w:color w:val="808080"/>
    </w:rPr>
  </w:style>
  <w:style w:type="character" w:styleId="Fett">
    <w:name w:val="Strong"/>
    <w:basedOn w:val="Absatz-Standardschriftart"/>
    <w:qFormat/>
    <w:rsid w:val="00244890"/>
    <w:rPr>
      <w:rFonts w:asciiTheme="majorHAnsi" w:hAnsiTheme="majorHAnsi"/>
      <w:b/>
      <w:bCs/>
      <w:sz w:val="20"/>
    </w:rPr>
  </w:style>
  <w:style w:type="character" w:styleId="Hervorhebung">
    <w:name w:val="Emphasis"/>
    <w:basedOn w:val="Absatz-Standardschriftart"/>
    <w:qFormat/>
    <w:rsid w:val="00244890"/>
    <w:rPr>
      <w:rFonts w:asciiTheme="minorHAnsi" w:hAnsiTheme="minorHAnsi"/>
      <w:i/>
      <w:iCs/>
      <w:sz w:val="20"/>
    </w:rPr>
  </w:style>
  <w:style w:type="paragraph" w:styleId="Titel">
    <w:name w:val="Title"/>
    <w:basedOn w:val="Standard"/>
    <w:next w:val="Standard"/>
    <w:link w:val="TitelZchn"/>
    <w:qFormat/>
    <w:rsid w:val="00244890"/>
    <w:pPr>
      <w:pBdr>
        <w:bottom w:val="single" w:sz="8" w:space="4" w:color="D50029" w:themeColor="accent1"/>
      </w:pBdr>
      <w:spacing w:after="300" w:line="240" w:lineRule="auto"/>
      <w:contextualSpacing/>
    </w:pPr>
    <w:rPr>
      <w:rFonts w:asciiTheme="majorHAnsi" w:eastAsiaTheme="majorEastAsia" w:hAnsiTheme="majorHAnsi" w:cstheme="majorBidi"/>
      <w:b/>
      <w:color w:val="656567" w:themeColor="text2" w:themeShade="BF"/>
      <w:spacing w:val="5"/>
      <w:kern w:val="28"/>
      <w:sz w:val="40"/>
      <w:szCs w:val="52"/>
    </w:rPr>
  </w:style>
  <w:style w:type="character" w:customStyle="1" w:styleId="TitelZchn">
    <w:name w:val="Titel Zchn"/>
    <w:basedOn w:val="Absatz-Standardschriftart"/>
    <w:link w:val="Titel"/>
    <w:rsid w:val="00244890"/>
    <w:rPr>
      <w:rFonts w:asciiTheme="majorHAnsi" w:eastAsiaTheme="majorEastAsia" w:hAnsiTheme="majorHAnsi" w:cstheme="majorBidi"/>
      <w:b/>
      <w:color w:val="656567" w:themeColor="text2" w:themeShade="BF"/>
      <w:spacing w:val="5"/>
      <w:kern w:val="28"/>
      <w:sz w:val="40"/>
      <w:szCs w:val="52"/>
    </w:rPr>
  </w:style>
  <w:style w:type="character" w:customStyle="1" w:styleId="berschrift1Zchn">
    <w:name w:val="Überschrift 1 Zchn"/>
    <w:basedOn w:val="Absatz-Standardschriftart"/>
    <w:link w:val="berschrift1"/>
    <w:rsid w:val="00244890"/>
    <w:rPr>
      <w:rFonts w:asciiTheme="majorHAnsi" w:eastAsiaTheme="majorEastAsia" w:hAnsiTheme="majorHAnsi" w:cstheme="majorBidi"/>
      <w:b/>
      <w:bCs/>
      <w:color w:val="D50029" w:themeColor="accent1"/>
      <w:szCs w:val="28"/>
    </w:rPr>
  </w:style>
  <w:style w:type="paragraph" w:styleId="Untertitel">
    <w:name w:val="Subtitle"/>
    <w:basedOn w:val="Standard"/>
    <w:next w:val="Standard"/>
    <w:link w:val="UntertitelZchn"/>
    <w:qFormat/>
    <w:rsid w:val="00244890"/>
    <w:pPr>
      <w:numPr>
        <w:ilvl w:val="1"/>
      </w:numPr>
    </w:pPr>
    <w:rPr>
      <w:rFonts w:asciiTheme="majorHAnsi" w:eastAsiaTheme="majorEastAsia" w:hAnsiTheme="majorHAnsi" w:cstheme="majorBidi"/>
      <w:iCs/>
      <w:color w:val="D50029" w:themeColor="accent1"/>
      <w:spacing w:val="15"/>
      <w:szCs w:val="24"/>
    </w:rPr>
  </w:style>
  <w:style w:type="character" w:customStyle="1" w:styleId="UntertitelZchn">
    <w:name w:val="Untertitel Zchn"/>
    <w:basedOn w:val="Absatz-Standardschriftart"/>
    <w:link w:val="Untertitel"/>
    <w:rsid w:val="00244890"/>
    <w:rPr>
      <w:rFonts w:asciiTheme="majorHAnsi" w:eastAsiaTheme="majorEastAsia" w:hAnsiTheme="majorHAnsi" w:cstheme="majorBidi"/>
      <w:iCs/>
      <w:color w:val="D50029" w:themeColor="accent1"/>
      <w:spacing w:val="15"/>
      <w:szCs w:val="24"/>
    </w:rPr>
  </w:style>
  <w:style w:type="paragraph" w:styleId="KeinLeerraum">
    <w:name w:val="No Spacing"/>
    <w:uiPriority w:val="1"/>
    <w:rsid w:val="00244890"/>
    <w:pPr>
      <w:spacing w:line="240" w:lineRule="auto"/>
    </w:pPr>
    <w:rPr>
      <w:rFonts w:asciiTheme="minorHAnsi" w:hAnsiTheme="minorHAnsi"/>
    </w:rPr>
  </w:style>
  <w:style w:type="paragraph" w:styleId="Zitat">
    <w:name w:val="Quote"/>
    <w:basedOn w:val="Standard"/>
    <w:next w:val="Standard"/>
    <w:link w:val="ZitatZchn"/>
    <w:uiPriority w:val="29"/>
    <w:qFormat/>
    <w:rsid w:val="00244890"/>
    <w:rPr>
      <w:i/>
      <w:iCs/>
      <w:color w:val="000000" w:themeColor="text1"/>
      <w:sz w:val="16"/>
    </w:rPr>
  </w:style>
  <w:style w:type="character" w:customStyle="1" w:styleId="ZitatZchn">
    <w:name w:val="Zitat Zchn"/>
    <w:basedOn w:val="Absatz-Standardschriftart"/>
    <w:link w:val="Zitat"/>
    <w:uiPriority w:val="29"/>
    <w:rsid w:val="00244890"/>
    <w:rPr>
      <w:rFonts w:asciiTheme="minorHAnsi" w:hAnsiTheme="minorHAnsi"/>
      <w:i/>
      <w:iCs/>
      <w:color w:val="000000" w:themeColor="text1"/>
      <w:sz w:val="16"/>
    </w:rPr>
  </w:style>
  <w:style w:type="paragraph" w:styleId="IntensivesZitat">
    <w:name w:val="Intense Quote"/>
    <w:basedOn w:val="Standard"/>
    <w:next w:val="Standard"/>
    <w:link w:val="IntensivesZitatZchn"/>
    <w:uiPriority w:val="30"/>
    <w:rsid w:val="00244890"/>
    <w:pPr>
      <w:pBdr>
        <w:bottom w:val="single" w:sz="4" w:space="4" w:color="D50029" w:themeColor="accent1"/>
      </w:pBdr>
      <w:spacing w:before="200" w:after="280"/>
      <w:ind w:left="936" w:right="936"/>
    </w:pPr>
    <w:rPr>
      <w:b/>
      <w:bCs/>
      <w:i/>
      <w:iCs/>
      <w:color w:val="D50029" w:themeColor="accent1"/>
    </w:rPr>
  </w:style>
  <w:style w:type="character" w:customStyle="1" w:styleId="IntensivesZitatZchn">
    <w:name w:val="Intensives Zitat Zchn"/>
    <w:basedOn w:val="Absatz-Standardschriftart"/>
    <w:link w:val="IntensivesZitat"/>
    <w:uiPriority w:val="30"/>
    <w:rsid w:val="00244890"/>
    <w:rPr>
      <w:rFonts w:asciiTheme="minorHAnsi" w:hAnsiTheme="minorHAnsi"/>
      <w:b/>
      <w:bCs/>
      <w:i/>
      <w:iCs/>
      <w:color w:val="D50029" w:themeColor="accent1"/>
    </w:rPr>
  </w:style>
  <w:style w:type="character" w:styleId="Kommentarzeichen">
    <w:name w:val="annotation reference"/>
    <w:basedOn w:val="Absatz-Standardschriftart"/>
    <w:semiHidden/>
    <w:unhideWhenUsed/>
    <w:rsid w:val="00B87ED5"/>
    <w:rPr>
      <w:sz w:val="16"/>
      <w:szCs w:val="16"/>
    </w:rPr>
  </w:style>
  <w:style w:type="paragraph" w:styleId="Kommentartext">
    <w:name w:val="annotation text"/>
    <w:basedOn w:val="Standard"/>
    <w:link w:val="KommentartextZchn"/>
    <w:unhideWhenUsed/>
    <w:rsid w:val="00B87ED5"/>
    <w:pPr>
      <w:spacing w:line="240" w:lineRule="auto"/>
    </w:pPr>
  </w:style>
  <w:style w:type="character" w:customStyle="1" w:styleId="KommentartextZchn">
    <w:name w:val="Kommentartext Zchn"/>
    <w:basedOn w:val="Absatz-Standardschriftart"/>
    <w:link w:val="Kommentartext"/>
    <w:rsid w:val="00B87ED5"/>
    <w:rPr>
      <w:rFonts w:asciiTheme="minorHAnsi" w:hAnsiTheme="minorHAnsi"/>
    </w:rPr>
  </w:style>
  <w:style w:type="paragraph" w:styleId="Kommentarthema">
    <w:name w:val="annotation subject"/>
    <w:basedOn w:val="Kommentartext"/>
    <w:next w:val="Kommentartext"/>
    <w:link w:val="KommentarthemaZchn"/>
    <w:semiHidden/>
    <w:unhideWhenUsed/>
    <w:rsid w:val="00B87ED5"/>
    <w:rPr>
      <w:b/>
      <w:bCs/>
    </w:rPr>
  </w:style>
  <w:style w:type="character" w:customStyle="1" w:styleId="KommentarthemaZchn">
    <w:name w:val="Kommentarthema Zchn"/>
    <w:basedOn w:val="KommentartextZchn"/>
    <w:link w:val="Kommentarthema"/>
    <w:semiHidden/>
    <w:rsid w:val="00B87ED5"/>
    <w:rPr>
      <w:rFonts w:asciiTheme="minorHAnsi" w:hAnsiTheme="minorHAnsi"/>
      <w:b/>
      <w:bCs/>
    </w:rPr>
  </w:style>
  <w:style w:type="paragraph" w:customStyle="1" w:styleId="Normal23">
    <w:name w:val="Normal_23"/>
    <w:qFormat/>
    <w:pPr>
      <w:spacing w:line="240" w:lineRule="auto"/>
    </w:pPr>
    <w:rPr>
      <w:rFonts w:ascii="Times New Roman" w:hAnsi="Times New Roman"/>
      <w:spacing w:val="0"/>
      <w:sz w:val="24"/>
      <w:szCs w:val="24"/>
    </w:rPr>
  </w:style>
  <w:style w:type="paragraph" w:customStyle="1" w:styleId="Normal24">
    <w:name w:val="Normal_24"/>
    <w:qFormat/>
    <w:pPr>
      <w:spacing w:line="240" w:lineRule="auto"/>
    </w:pPr>
    <w:rPr>
      <w:rFonts w:ascii="Times New Roman" w:hAnsi="Times New Roman"/>
      <w:spacing w:val="0"/>
      <w:sz w:val="24"/>
      <w:szCs w:val="24"/>
    </w:rPr>
  </w:style>
  <w:style w:type="paragraph" w:customStyle="1" w:styleId="Normal25">
    <w:name w:val="Normal_25"/>
    <w:qFormat/>
    <w:pPr>
      <w:spacing w:line="240" w:lineRule="auto"/>
    </w:pPr>
    <w:rPr>
      <w:rFonts w:ascii="Times New Roman" w:hAnsi="Times New Roman"/>
      <w:spacing w:val="0"/>
      <w:sz w:val="24"/>
      <w:szCs w:val="24"/>
    </w:rPr>
  </w:style>
  <w:style w:type="paragraph" w:customStyle="1" w:styleId="Normal26">
    <w:name w:val="Normal_26"/>
    <w:qFormat/>
    <w:pPr>
      <w:spacing w:line="240" w:lineRule="auto"/>
    </w:pPr>
    <w:rPr>
      <w:rFonts w:ascii="Times New Roman" w:hAnsi="Times New Roman"/>
      <w:spacing w:val="0"/>
      <w:sz w:val="24"/>
      <w:szCs w:val="24"/>
    </w:rPr>
  </w:style>
  <w:style w:type="paragraph" w:customStyle="1" w:styleId="Normal27">
    <w:name w:val="Normal_27"/>
    <w:qFormat/>
    <w:pPr>
      <w:spacing w:line="240" w:lineRule="auto"/>
    </w:pPr>
    <w:rPr>
      <w:rFonts w:ascii="Times New Roman" w:hAnsi="Times New Roman"/>
      <w:spacing w:val="0"/>
      <w:sz w:val="24"/>
      <w:szCs w:val="24"/>
    </w:rPr>
  </w:style>
  <w:style w:type="paragraph" w:customStyle="1" w:styleId="Normal28">
    <w:name w:val="Normal_28"/>
    <w:qFormat/>
    <w:pPr>
      <w:spacing w:line="240" w:lineRule="auto"/>
    </w:pPr>
    <w:rPr>
      <w:rFonts w:ascii="Times New Roman" w:hAnsi="Times New Roman"/>
      <w:spacing w:val="0"/>
      <w:sz w:val="24"/>
      <w:szCs w:val="24"/>
    </w:rPr>
  </w:style>
  <w:style w:type="paragraph" w:customStyle="1" w:styleId="Normal29">
    <w:name w:val="Normal_29"/>
    <w:qFormat/>
    <w:pPr>
      <w:spacing w:line="240" w:lineRule="auto"/>
    </w:pPr>
    <w:rPr>
      <w:rFonts w:ascii="Times New Roman" w:hAnsi="Times New Roman"/>
      <w:spacing w:val="0"/>
      <w:sz w:val="24"/>
      <w:szCs w:val="24"/>
    </w:rPr>
  </w:style>
  <w:style w:type="paragraph" w:customStyle="1" w:styleId="Normal30">
    <w:name w:val="Normal_30"/>
    <w:qFormat/>
    <w:pPr>
      <w:spacing w:line="240" w:lineRule="auto"/>
    </w:pPr>
    <w:rPr>
      <w:rFonts w:ascii="Times New Roman" w:hAnsi="Times New Roman"/>
      <w:spacing w:val="0"/>
      <w:sz w:val="24"/>
      <w:szCs w:val="24"/>
    </w:rPr>
  </w:style>
  <w:style w:type="paragraph" w:customStyle="1" w:styleId="Normal31">
    <w:name w:val="Normal_31"/>
    <w:qFormat/>
    <w:pPr>
      <w:spacing w:line="240" w:lineRule="auto"/>
    </w:pPr>
    <w:rPr>
      <w:rFonts w:ascii="Times New Roman" w:hAnsi="Times New Roman"/>
      <w:spacing w:val="0"/>
      <w:sz w:val="24"/>
      <w:szCs w:val="24"/>
    </w:rPr>
  </w:style>
  <w:style w:type="paragraph" w:customStyle="1" w:styleId="Normal32">
    <w:name w:val="Normal_32"/>
    <w:qFormat/>
    <w:pPr>
      <w:spacing w:line="240" w:lineRule="auto"/>
    </w:pPr>
    <w:rPr>
      <w:rFonts w:ascii="Times New Roman" w:hAnsi="Times New Roman"/>
      <w:spacing w:val="0"/>
      <w:sz w:val="24"/>
      <w:szCs w:val="24"/>
    </w:rPr>
  </w:style>
  <w:style w:type="paragraph" w:customStyle="1" w:styleId="Normal33">
    <w:name w:val="Normal_33"/>
    <w:qFormat/>
    <w:pPr>
      <w:spacing w:line="240" w:lineRule="auto"/>
    </w:pPr>
    <w:rPr>
      <w:rFonts w:ascii="Times New Roman" w:hAnsi="Times New Roman"/>
      <w:spacing w:val="0"/>
      <w:sz w:val="24"/>
      <w:szCs w:val="24"/>
    </w:rPr>
  </w:style>
  <w:style w:type="paragraph" w:customStyle="1" w:styleId="Normal34">
    <w:name w:val="Normal_34"/>
    <w:qFormat/>
    <w:pPr>
      <w:spacing w:line="240" w:lineRule="auto"/>
    </w:pPr>
    <w:rPr>
      <w:rFonts w:ascii="Times New Roman" w:hAnsi="Times New Roman"/>
      <w:spacing w:val="0"/>
      <w:sz w:val="24"/>
      <w:szCs w:val="24"/>
    </w:rPr>
  </w:style>
  <w:style w:type="paragraph" w:customStyle="1" w:styleId="Normal35">
    <w:name w:val="Normal_35"/>
    <w:qFormat/>
    <w:pPr>
      <w:spacing w:line="240" w:lineRule="auto"/>
    </w:pPr>
    <w:rPr>
      <w:rFonts w:ascii="Times New Roman" w:hAnsi="Times New Roman"/>
      <w:spacing w:val="0"/>
      <w:sz w:val="24"/>
      <w:szCs w:val="24"/>
    </w:rPr>
  </w:style>
  <w:style w:type="paragraph" w:customStyle="1" w:styleId="Normal36">
    <w:name w:val="Normal_36"/>
    <w:qFormat/>
    <w:pPr>
      <w:spacing w:line="240" w:lineRule="auto"/>
    </w:pPr>
    <w:rPr>
      <w:rFonts w:ascii="Times New Roman" w:hAnsi="Times New Roman"/>
      <w:spacing w:val="0"/>
      <w:sz w:val="24"/>
      <w:szCs w:val="24"/>
    </w:rPr>
  </w:style>
  <w:style w:type="paragraph" w:customStyle="1" w:styleId="Normal37">
    <w:name w:val="Normal_37"/>
    <w:qFormat/>
    <w:pPr>
      <w:spacing w:line="240" w:lineRule="auto"/>
    </w:pPr>
    <w:rPr>
      <w:rFonts w:ascii="Times New Roman" w:hAnsi="Times New Roman"/>
      <w:spacing w:val="0"/>
      <w:sz w:val="24"/>
      <w:szCs w:val="24"/>
    </w:rPr>
  </w:style>
  <w:style w:type="paragraph" w:customStyle="1" w:styleId="Normal38">
    <w:name w:val="Normal_38"/>
    <w:qFormat/>
    <w:pPr>
      <w:spacing w:line="240" w:lineRule="auto"/>
    </w:pPr>
    <w:rPr>
      <w:rFonts w:ascii="Times New Roman" w:hAnsi="Times New Roman"/>
      <w:spacing w:val="0"/>
      <w:sz w:val="24"/>
      <w:szCs w:val="24"/>
    </w:rPr>
  </w:style>
  <w:style w:type="paragraph" w:customStyle="1" w:styleId="Normal39">
    <w:name w:val="Normal_39"/>
    <w:qFormat/>
    <w:pPr>
      <w:spacing w:line="240" w:lineRule="auto"/>
    </w:pPr>
    <w:rPr>
      <w:rFonts w:ascii="Times New Roman" w:hAnsi="Times New Roman"/>
      <w:spacing w:val="0"/>
      <w:sz w:val="24"/>
      <w:szCs w:val="24"/>
    </w:rPr>
  </w:style>
  <w:style w:type="paragraph" w:customStyle="1" w:styleId="Normal40">
    <w:name w:val="Normal_40"/>
    <w:qFormat/>
    <w:pPr>
      <w:spacing w:line="240" w:lineRule="auto"/>
    </w:pPr>
    <w:rPr>
      <w:rFonts w:ascii="Times New Roman" w:hAnsi="Times New Roman"/>
      <w:spacing w:val="0"/>
      <w:sz w:val="24"/>
      <w:szCs w:val="24"/>
    </w:rPr>
  </w:style>
  <w:style w:type="paragraph" w:customStyle="1" w:styleId="Normal41">
    <w:name w:val="Normal_41"/>
    <w:qFormat/>
    <w:pPr>
      <w:spacing w:line="240" w:lineRule="auto"/>
    </w:pPr>
    <w:rPr>
      <w:rFonts w:ascii="Times New Roman" w:hAnsi="Times New Roman"/>
      <w:spacing w:val="0"/>
      <w:sz w:val="24"/>
      <w:szCs w:val="24"/>
    </w:rPr>
  </w:style>
  <w:style w:type="paragraph" w:customStyle="1" w:styleId="Normal42">
    <w:name w:val="Normal_42"/>
    <w:qFormat/>
    <w:pPr>
      <w:spacing w:line="240" w:lineRule="auto"/>
    </w:pPr>
    <w:rPr>
      <w:rFonts w:ascii="Times New Roman" w:hAnsi="Times New Roman"/>
      <w:spacing w:val="0"/>
      <w:sz w:val="24"/>
      <w:szCs w:val="24"/>
    </w:rPr>
  </w:style>
  <w:style w:type="paragraph" w:customStyle="1" w:styleId="Normal43">
    <w:name w:val="Normal_43"/>
    <w:qFormat/>
    <w:pPr>
      <w:spacing w:line="240" w:lineRule="auto"/>
    </w:pPr>
    <w:rPr>
      <w:rFonts w:ascii="Times New Roman" w:hAnsi="Times New Roman"/>
      <w:spacing w:val="0"/>
      <w:sz w:val="24"/>
      <w:szCs w:val="24"/>
    </w:rPr>
  </w:style>
  <w:style w:type="paragraph" w:customStyle="1" w:styleId="Normal44">
    <w:name w:val="Normal_44"/>
    <w:qFormat/>
    <w:pPr>
      <w:spacing w:line="240" w:lineRule="auto"/>
    </w:pPr>
    <w:rPr>
      <w:rFonts w:ascii="Times New Roman" w:hAnsi="Times New Roman"/>
      <w:spacing w:val="0"/>
      <w:sz w:val="24"/>
      <w:szCs w:val="24"/>
    </w:rPr>
  </w:style>
  <w:style w:type="paragraph" w:customStyle="1" w:styleId="Normal45">
    <w:name w:val="Normal_45"/>
    <w:qFormat/>
    <w:pPr>
      <w:spacing w:line="240" w:lineRule="auto"/>
    </w:pPr>
    <w:rPr>
      <w:rFonts w:ascii="Times New Roman" w:hAnsi="Times New Roman"/>
      <w:spacing w:val="0"/>
      <w:sz w:val="24"/>
      <w:szCs w:val="24"/>
    </w:rPr>
  </w:style>
  <w:style w:type="paragraph" w:customStyle="1" w:styleId="Normal46">
    <w:name w:val="Normal_46"/>
    <w:qFormat/>
    <w:pPr>
      <w:spacing w:line="240" w:lineRule="auto"/>
    </w:pPr>
    <w:rPr>
      <w:rFonts w:ascii="Times New Roman" w:hAnsi="Times New Roman"/>
      <w:spacing w:val="0"/>
      <w:sz w:val="24"/>
      <w:szCs w:val="24"/>
    </w:rPr>
  </w:style>
  <w:style w:type="paragraph" w:customStyle="1" w:styleId="Normal47">
    <w:name w:val="Normal_47"/>
    <w:qFormat/>
    <w:pPr>
      <w:spacing w:line="240" w:lineRule="auto"/>
    </w:pPr>
    <w:rPr>
      <w:rFonts w:ascii="Times New Roman" w:hAnsi="Times New Roman"/>
      <w:spacing w:val="0"/>
      <w:sz w:val="24"/>
      <w:szCs w:val="24"/>
    </w:rPr>
  </w:style>
  <w:style w:type="paragraph" w:customStyle="1" w:styleId="Normal48">
    <w:name w:val="Normal_48"/>
    <w:qFormat/>
    <w:pPr>
      <w:spacing w:line="240" w:lineRule="auto"/>
    </w:pPr>
    <w:rPr>
      <w:rFonts w:ascii="Times New Roman" w:hAnsi="Times New Roman"/>
      <w:spacing w:val="0"/>
      <w:sz w:val="24"/>
      <w:szCs w:val="24"/>
    </w:rPr>
  </w:style>
  <w:style w:type="paragraph" w:customStyle="1" w:styleId="Normal49">
    <w:name w:val="Normal_49"/>
    <w:qFormat/>
    <w:pPr>
      <w:spacing w:line="240" w:lineRule="auto"/>
    </w:pPr>
    <w:rPr>
      <w:rFonts w:ascii="Times New Roman" w:hAnsi="Times New Roman"/>
      <w:spacing w:val="0"/>
      <w:sz w:val="24"/>
      <w:szCs w:val="24"/>
    </w:rPr>
  </w:style>
  <w:style w:type="paragraph" w:customStyle="1" w:styleId="Normal50">
    <w:name w:val="Normal_50"/>
    <w:qFormat/>
    <w:pPr>
      <w:spacing w:line="240" w:lineRule="auto"/>
    </w:pPr>
    <w:rPr>
      <w:rFonts w:ascii="Times New Roman" w:hAnsi="Times New Roman"/>
      <w:spacing w:val="0"/>
      <w:sz w:val="24"/>
      <w:szCs w:val="24"/>
    </w:rPr>
  </w:style>
  <w:style w:type="paragraph" w:customStyle="1" w:styleId="Normal56">
    <w:name w:val="Normal_56"/>
    <w:qFormat/>
    <w:pPr>
      <w:spacing w:line="240" w:lineRule="auto"/>
    </w:pPr>
    <w:rPr>
      <w:rFonts w:ascii="Times New Roman" w:hAnsi="Times New Roman"/>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adtBern">
  <a:themeElements>
    <a:clrScheme name="StadtBern">
      <a:dk1>
        <a:srgbClr val="000000"/>
      </a:dk1>
      <a:lt1>
        <a:srgbClr val="FFFFFF"/>
      </a:lt1>
      <a:dk2>
        <a:srgbClr val="87888A"/>
      </a:dk2>
      <a:lt2>
        <a:srgbClr val="FFFFFF"/>
      </a:lt2>
      <a:accent1>
        <a:srgbClr val="D50029"/>
      </a:accent1>
      <a:accent2>
        <a:srgbClr val="87888A"/>
      </a:accent2>
      <a:accent3>
        <a:srgbClr val="AFAFAF"/>
      </a:accent3>
      <a:accent4>
        <a:srgbClr val="E4E4E4"/>
      </a:accent4>
      <a:accent5>
        <a:srgbClr val="3D3D3D"/>
      </a:accent5>
      <a:accent6>
        <a:srgbClr val="C9C9C9"/>
      </a:accent6>
      <a:hlink>
        <a:srgbClr val="000000"/>
      </a:hlink>
      <a:folHlink>
        <a:srgbClr val="000000"/>
      </a:folHlink>
    </a:clrScheme>
    <a:fontScheme name="StadtBer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AEFD61FEB36C14784D5D772272E888E" ma:contentTypeVersion="14" ma:contentTypeDescription="Ein neues Dokument erstellen." ma:contentTypeScope="" ma:versionID="2d426c69116c41c7b0c76f3628e0352c">
  <xsd:schema xmlns:xsd="http://www.w3.org/2001/XMLSchema" xmlns:xs="http://www.w3.org/2001/XMLSchema" xmlns:p="http://schemas.microsoft.com/office/2006/metadata/properties" xmlns:ns2="e403b6a9-54e4-4d68-9de9-f8739ccf37c9" xmlns:ns3="8e75caca-1146-4f44-a09a-5c7c01d40819" targetNamespace="http://schemas.microsoft.com/office/2006/metadata/properties" ma:root="true" ma:fieldsID="f28b20779b9bf5e6d20d96cab1a8433e" ns2:_="" ns3:_="">
    <xsd:import namespace="e403b6a9-54e4-4d68-9de9-f8739ccf37c9"/>
    <xsd:import namespace="8e75caca-1146-4f44-a09a-5c7c01d408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3b6a9-54e4-4d68-9de9-f8739ccf3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75caca-1146-4f44-a09a-5c7c01d40819"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240bd62d-90d4-4926-82b6-e1ea7524dc56}" ma:internalName="TaxCatchAll" ma:showField="CatchAllData" ma:web="8e75caca-1146-4f44-a09a-5c7c01d408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e75caca-1146-4f44-a09a-5c7c01d40819" xsi:nil="true"/>
    <lcf76f155ced4ddcb4097134ff3c332f xmlns="e403b6a9-54e4-4d68-9de9-f8739ccf37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8073C6-71EE-4ED2-A2ED-0BBD52DF253E}">
  <ds:schemaRefs>
    <ds:schemaRef ds:uri="http://schemas.microsoft.com/sharepoint/v3/contenttype/forms"/>
  </ds:schemaRefs>
</ds:datastoreItem>
</file>

<file path=customXml/itemProps2.xml><?xml version="1.0" encoding="utf-8"?>
<ds:datastoreItem xmlns:ds="http://schemas.openxmlformats.org/officeDocument/2006/customXml" ds:itemID="{A23F99CB-7030-4FFC-ACE7-74608BD34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3b6a9-54e4-4d68-9de9-f8739ccf37c9"/>
    <ds:schemaRef ds:uri="8e75caca-1146-4f44-a09a-5c7c01d40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6A806B-FB18-4D5A-B88E-29C087DABF5B}">
  <ds:schemaRefs>
    <ds:schemaRef ds:uri="http://schemas.openxmlformats.org/officeDocument/2006/bibliography"/>
  </ds:schemaRefs>
</ds:datastoreItem>
</file>

<file path=customXml/itemProps4.xml><?xml version="1.0" encoding="utf-8"?>
<ds:datastoreItem xmlns:ds="http://schemas.openxmlformats.org/officeDocument/2006/customXml" ds:itemID="{CB7159CA-7E1B-40BE-8198-B2B1B4DDFF4C}">
  <ds:schemaRefs>
    <ds:schemaRef ds:uri="http://schemas.microsoft.com/office/2006/metadata/properties"/>
    <ds:schemaRef ds:uri="http://schemas.microsoft.com/office/infopath/2007/PartnerControls"/>
    <ds:schemaRef ds:uri="8e75caca-1146-4f44-a09a-5c7c01d40819"/>
    <ds:schemaRef ds:uri="e403b6a9-54e4-4d68-9de9-f8739ccf37c9"/>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619</Words>
  <Characters>4553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Stadtverwaltung Bern</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Bischoff Nadja, GuB RS</dc:creator>
  <cp:lastModifiedBy>Lau Petra, GuB RS</cp:lastModifiedBy>
  <cp:revision>57</cp:revision>
  <cp:lastPrinted>2024-03-18T09:36:00Z</cp:lastPrinted>
  <dcterms:created xsi:type="dcterms:W3CDTF">2019-01-18T14:20:00Z</dcterms:created>
  <dcterms:modified xsi:type="dcterms:W3CDTF">2025-01-24T15:26:00Z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0x0101000AEFD61FEB36C14784D5D772272E888E</vt:lpwstr>
  </property>
  <property fmtid="{D5CDD505-2E9C-101B-9397-08002B2CF9AE}" pid="3" name="MediaServiceImageTags">
    <vt:lpwstr/>
  </property>
</Properties>
</file>